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before="0" w:line="240" w:lineRule="auto"/>
        <w:ind w:firstLine="0"/>
        <w:rPr>
          <w:sz w:val="24"/>
          <w:szCs w:val="24"/>
        </w:rPr>
      </w:pPr>
    </w:p>
    <w:p w14:paraId="00000002">
      <w:pPr>
        <w:spacing w:before="0" w:line="240" w:lineRule="auto"/>
        <w:ind w:firstLine="0"/>
        <w:rPr>
          <w:sz w:val="24"/>
          <w:szCs w:val="24"/>
        </w:rPr>
      </w:pPr>
    </w:p>
    <w:p w14:paraId="00000003">
      <w:pPr>
        <w:spacing w:before="10" w:line="240" w:lineRule="auto"/>
        <w:ind w:firstLine="0"/>
        <w:rPr>
          <w:sz w:val="24"/>
          <w:szCs w:val="24"/>
        </w:rPr>
      </w:pPr>
    </w:p>
    <w:p w14:paraId="00000004">
      <w:pPr>
        <w:spacing w:before="1"/>
        <w:ind w:left="141" w:righ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  <w:rtl w:val="0"/>
        </w:rPr>
        <w:t>Preenchimento pelo Professor Visitante</w:t>
      </w:r>
    </w:p>
    <w:p w14:paraId="00000005">
      <w:pPr>
        <w:pStyle w:val="11"/>
        <w:ind w:firstLine="0"/>
      </w:pPr>
      <w:r>
        <w:rPr>
          <w:rtl w:val="0"/>
        </w:rPr>
        <w:t>Declaração</w:t>
      </w:r>
    </w:p>
    <w:p w14:paraId="00000006">
      <w:pPr>
        <w:spacing w:before="8" w:after="1" w:line="240" w:lineRule="auto"/>
        <w:ind w:firstLine="0"/>
        <w:rPr>
          <w:b/>
          <w:sz w:val="16"/>
          <w:szCs w:val="16"/>
        </w:rPr>
      </w:pPr>
    </w:p>
    <w:tbl>
      <w:tblPr>
        <w:tblStyle w:val="16"/>
        <w:tblW w:w="10200" w:type="dxa"/>
        <w:tblInd w:w="147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single" w:color="999999" w:sz="6" w:space="0"/>
          <w:insideV w:val="single" w:color="999999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0"/>
        <w:gridCol w:w="6930"/>
      </w:tblGrid>
      <w:tr w14:paraId="7C299ACC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9" w:hRule="atLeast"/>
        </w:trPr>
        <w:tc>
          <w:tcPr>
            <w:gridSpan w:val="2"/>
          </w:tcPr>
          <w:p w14:paraId="0000000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19" w:after="0" w:line="240" w:lineRule="auto"/>
              <w:ind w:left="211" w:right="0" w:firstLine="0"/>
              <w:jc w:val="left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Declaro que:</w:t>
            </w:r>
          </w:p>
          <w:p w14:paraId="0000000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</w:p>
          <w:p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364"/>
              </w:tabs>
              <w:spacing w:before="0" w:after="0" w:line="240" w:lineRule="auto"/>
              <w:ind w:left="364" w:right="0" w:hanging="153"/>
              <w:jc w:val="left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- Estou de acordo com o plano de trabalho e seu respectivo cronograma de execução;</w:t>
            </w:r>
          </w:p>
          <w:p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472"/>
              </w:tabs>
              <w:spacing w:before="0" w:after="0" w:line="240" w:lineRule="auto"/>
              <w:ind w:left="211" w:right="92" w:firstLine="0"/>
              <w:jc w:val="left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- Não exercerei outra atividade remunerada, pública ou privada, em território brasileiro caso venha ser contratado pela UFPE, exceto na forma de bolsas de pesquisa e inovação;</w:t>
            </w:r>
          </w:p>
          <w:p w14:paraId="00000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551"/>
              </w:tabs>
              <w:spacing w:before="0" w:after="0" w:line="240" w:lineRule="auto"/>
              <w:ind w:left="211" w:right="764" w:firstLine="0"/>
              <w:jc w:val="left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- Estarei afastado das atividades de outros vínculos empregatícios no Brasil ou exterior durante o período de vigência do contrato de professor visitante;</w:t>
            </w:r>
          </w:p>
          <w:p w14:paraId="0000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537"/>
              </w:tabs>
              <w:spacing w:before="0" w:after="0" w:line="240" w:lineRule="auto"/>
              <w:ind w:left="537" w:right="0" w:hanging="326"/>
              <w:jc w:val="left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- Terei disponibilidade para residir em Pernambuco durante a vigência do contrato;</w:t>
            </w:r>
          </w:p>
          <w:p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tabs>
                <w:tab w:val="left" w:pos="459"/>
              </w:tabs>
              <w:spacing w:before="0" w:after="0" w:line="240" w:lineRule="auto"/>
              <w:ind w:left="211" w:right="97" w:firstLine="0"/>
              <w:jc w:val="left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- Não tive vínculo empregatício de professor substituto ou visitante de instituições federais de ensino superior nos últimos 24 (vinte e quatro) meses, conforme dispõe a Lei n°. 8.745/93.</w:t>
            </w:r>
          </w:p>
        </w:tc>
      </w:tr>
      <w:tr w14:paraId="53AAAE7B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gridSpan w:val="2"/>
          </w:tcPr>
          <w:p w14:paraId="0000000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19" w:after="0" w:line="240" w:lineRule="auto"/>
              <w:ind w:left="211" w:right="0" w:firstLine="0"/>
              <w:jc w:val="left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  <w:rtl w:val="0"/>
              </w:rPr>
              <w:t>Nome:</w:t>
            </w:r>
          </w:p>
        </w:tc>
      </w:tr>
      <w:tr w14:paraId="72CF64E0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p w14:paraId="0000001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19" w:after="0" w:line="240" w:lineRule="auto"/>
              <w:ind w:left="211" w:right="0" w:firstLine="0"/>
              <w:jc w:val="left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  <w:rtl w:val="0"/>
              </w:rPr>
              <w:t>Data:</w:t>
            </w:r>
          </w:p>
        </w:tc>
        <w:tc>
          <w:p w14:paraId="0000001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19" w:after="0" w:line="240" w:lineRule="auto"/>
              <w:ind w:left="211" w:right="0" w:firstLine="0"/>
              <w:jc w:val="left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  <w:rtl w:val="0"/>
              </w:rPr>
              <w:t>Local:</w:t>
            </w:r>
          </w:p>
        </w:tc>
      </w:tr>
      <w:tr w14:paraId="70D32ED2"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gridSpan w:val="2"/>
          </w:tcPr>
          <w:p w14:paraId="0000001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119" w:after="0" w:line="240" w:lineRule="auto"/>
              <w:ind w:left="211" w:right="0" w:firstLine="0"/>
              <w:jc w:val="left"/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fill="auto"/>
                <w:vertAlign w:val="baseline"/>
                <w:rtl w:val="0"/>
              </w:rPr>
              <w:t>Assinatura:</w:t>
            </w:r>
          </w:p>
        </w:tc>
      </w:tr>
    </w:tbl>
    <w:p w14:paraId="00000015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76" w:lineRule="auto"/>
        <w:ind w:left="0" w:right="0" w:firstLine="0"/>
        <w:jc w:val="left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18"/>
          <w:szCs w:val="18"/>
          <w:u w:val="none"/>
          <w:shd w:val="clear" w:fill="auto"/>
          <w:vertAlign w:val="baseline"/>
        </w:rPr>
      </w:pPr>
    </w:p>
    <w:sectPr>
      <w:headerReference r:id="rId3" w:type="default"/>
      <w:footerReference r:id="rId4" w:type="default"/>
      <w:pgSz w:w="11920" w:h="16860"/>
      <w:pgMar w:top="3360" w:right="566" w:bottom="1260" w:left="992" w:header="343" w:footer="1061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17"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14" w:lineRule="auto"/>
      <w:ind w:left="0" w:right="0" w:firstLine="0"/>
      <w:jc w:val="left"/>
      <w:rPr>
        <w:rFonts w:ascii="Trebuchet MS" w:hAnsi="Trebuchet MS" w:eastAsia="Trebuchet MS" w:cs="Trebuchet MS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column">
                <wp:posOffset>6134100</wp:posOffset>
              </wp:positionH>
              <wp:positionV relativeFrom="paragraph">
                <wp:posOffset>9880600</wp:posOffset>
              </wp:positionV>
              <wp:extent cx="84455" cy="134620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8535" y="3717453"/>
                        <a:ext cx="7493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E13252">
                          <w:pPr>
                            <w:spacing w:before="15" w:after="0" w:line="240" w:lineRule="auto"/>
                            <w:ind w:left="20" w:right="0" w:firstLine="20"/>
                            <w:jc w:val="left"/>
                          </w:pPr>
                          <w:r>
                            <w:rPr>
                              <w:rFonts w:ascii="Arial" w:hAnsi="Arial" w:eastAsia="Arial" w:cs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>8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483pt;margin-top:778pt;height:10.6pt;width:6.65pt;z-index:-251657216;mso-width-relative:page;mso-height-relative:page;" filled="f" stroked="f" coordsize="21600,21600" o:gfxdata="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yXThXc&#10;AAAADQEAAA8AAAAAAAAAAQAgAAAAIgAAAGRycy9kb3ducmV2LnhtbFBLAQIUABQAAAAIAIdO4kCZ&#10;UULP4wEAAL0DAAAOAAAAAAAAAAEAIAAAACsBAABkcnMvZTJvRG9jLnhtbFBLBQYAAAAABgAGAFkB&#10;AACA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FE13252">
                    <w:pPr>
                      <w:spacing w:before="15" w:after="0" w:line="240" w:lineRule="auto"/>
                      <w:ind w:left="20" w:right="0" w:firstLine="20"/>
                      <w:jc w:val="left"/>
                    </w:pPr>
                    <w:r>
                      <w:rPr>
                        <w:rFonts w:ascii="Arial" w:hAnsi="Arial" w:eastAsia="Arial" w:cs="Arial"/>
                        <w:b w:val="0"/>
                        <w:i w:val="0"/>
                        <w:smallCaps w:val="0"/>
                        <w:strike w:val="0"/>
                        <w:color w:val="000000"/>
                        <w:sz w:val="14"/>
                        <w:vertAlign w:val="baseline"/>
                      </w:rPr>
                      <w:t>8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column">
                <wp:posOffset>711200</wp:posOffset>
              </wp:positionH>
              <wp:positionV relativeFrom="paragraph">
                <wp:posOffset>9982200</wp:posOffset>
              </wp:positionV>
              <wp:extent cx="4890770" cy="271145"/>
              <wp:effectExtent l="0" t="0" r="0" b="0"/>
              <wp:wrapNone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05378" y="3649190"/>
                        <a:ext cx="4881245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2F5197">
                          <w:pPr>
                            <w:spacing w:before="20" w:after="0" w:line="240" w:lineRule="auto"/>
                            <w:ind w:left="0" w:right="45" w:firstLine="0"/>
                            <w:jc w:val="center"/>
                          </w:pPr>
                          <w:r>
                            <w:rPr>
                              <w:rFonts w:ascii="Trebuchet MS" w:hAnsi="Trebuchet MS" w:eastAsia="Trebuchet MS" w:cs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>Av. Prof. Moraes Rego, 1235 Cidade Universitária Recife-PE, CEP 50670-901</w:t>
                          </w:r>
                        </w:p>
                        <w:p w14:paraId="42114DAB">
                          <w:pPr>
                            <w:spacing w:before="0" w:after="0" w:line="240" w:lineRule="auto"/>
                            <w:ind w:left="0" w:right="0" w:firstLine="0"/>
                            <w:jc w:val="center"/>
                          </w:pPr>
                          <w:r>
                            <w:rPr>
                              <w:rFonts w:ascii="Trebuchet MS" w:hAnsi="Trebuchet MS" w:eastAsia="Trebuchet MS" w:cs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>fone (81) 2126-/7050 (WhatsApp institucional da Diretoria de Pesquisa – Propesqi). www.ufpe.br/propesqi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56pt;margin-top:786pt;height:21.35pt;width:385.1pt;z-index:-251657216;mso-width-relative:page;mso-height-relative:page;" filled="f" stroked="f" coordsize="21600,21600" o:gfxdata="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/usMD2gAA&#10;AA0BAAAPAAAAAAAAAAEAIAAAACIAAABkcnMvZG93bnJldi54bWxQSwECFAAUAAAACACHTuJADjFX&#10;4+MBAAC/AwAADgAAAAAAAAABACAAAAApAQAAZHJzL2Uyb0RvYy54bWxQSwUGAAAAAAYABgBZAQAA&#10;f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62F5197">
                    <w:pPr>
                      <w:spacing w:before="20" w:after="0" w:line="240" w:lineRule="auto"/>
                      <w:ind w:left="0" w:right="45" w:firstLine="0"/>
                      <w:jc w:val="center"/>
                    </w:pPr>
                    <w:r>
                      <w:rPr>
                        <w:rFonts w:ascii="Trebuchet MS" w:hAnsi="Trebuchet MS" w:eastAsia="Trebuchet MS" w:cs="Trebuchet MS"/>
                        <w:b w:val="0"/>
                        <w:i w:val="0"/>
                        <w:smallCaps w:val="0"/>
                        <w:strike w:val="0"/>
                        <w:color w:val="000000"/>
                        <w:sz w:val="16"/>
                        <w:vertAlign w:val="baseline"/>
                      </w:rPr>
                      <w:t>Av. Prof. Moraes Rego, 1235 Cidade Universitária Recife-PE, CEP 50670-901</w:t>
                    </w:r>
                  </w:p>
                  <w:p w14:paraId="42114DAB">
                    <w:pPr>
                      <w:spacing w:before="0" w:after="0" w:line="240" w:lineRule="auto"/>
                      <w:ind w:left="0" w:right="0" w:firstLine="0"/>
                      <w:jc w:val="center"/>
                    </w:pPr>
                    <w:r>
                      <w:rPr>
                        <w:rFonts w:ascii="Trebuchet MS" w:hAnsi="Trebuchet MS" w:eastAsia="Trebuchet MS" w:cs="Trebuchet MS"/>
                        <w:b w:val="0"/>
                        <w:i w:val="0"/>
                        <w:smallCaps w:val="0"/>
                        <w:strike w:val="0"/>
                        <w:color w:val="000000"/>
                        <w:sz w:val="16"/>
                        <w:vertAlign w:val="baseline"/>
                      </w:rPr>
                      <w:t>fone (81) 2126-/7050 (WhatsApp institucional da Diretoria de Pesquisa – Propesqi). www.ufpe.br/propesqi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16"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14" w:lineRule="auto"/>
      <w:ind w:left="0" w:right="0" w:firstLine="0"/>
      <w:jc w:val="left"/>
      <w:rPr>
        <w:rFonts w:ascii="Trebuchet MS" w:hAnsi="Trebuchet MS" w:eastAsia="Trebuchet MS" w:cs="Trebuchet MS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</w:pPr>
    <w:r>
      <w:rPr>
        <w:rFonts w:ascii="Trebuchet MS" w:hAnsi="Trebuchet MS" w:eastAsia="Trebuchet MS" w:cs="Trebuchet MS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5510530</wp:posOffset>
          </wp:positionH>
          <wp:positionV relativeFrom="page">
            <wp:posOffset>217170</wp:posOffset>
          </wp:positionV>
          <wp:extent cx="1457325" cy="866775"/>
          <wp:effectExtent l="0" t="0" r="0" b="0"/>
          <wp:wrapNone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7325" cy="8667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hAnsi="Trebuchet MS" w:eastAsia="Trebuchet MS" w:cs="Trebuchet MS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738505</wp:posOffset>
          </wp:positionH>
          <wp:positionV relativeFrom="page">
            <wp:posOffset>339725</wp:posOffset>
          </wp:positionV>
          <wp:extent cx="1238250" cy="82867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8249" cy="8286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0" w:name="_GoBack"/>
    <w:bookmarkEnd w:id="0"/>
    <w:r>
      <w:rPr>
        <w:rFonts w:ascii="Trebuchet MS" w:hAnsi="Trebuchet MS" w:eastAsia="Trebuchet MS" w:cs="Trebuchet MS"/>
        <w:b w:val="0"/>
        <w:i w:val="0"/>
        <w:smallCaps w:val="0"/>
        <w:strike w:val="0"/>
        <w:color w:val="000000"/>
        <w:sz w:val="20"/>
        <w:szCs w:val="20"/>
        <w:u w:val="none"/>
        <w:shd w:val="clear" w:fill="auto"/>
        <w:vertAlign w:val="baseline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1391920</wp:posOffset>
              </wp:positionH>
              <wp:positionV relativeFrom="page">
                <wp:posOffset>1668780</wp:posOffset>
              </wp:positionV>
              <wp:extent cx="4775835" cy="532765"/>
              <wp:effectExtent l="0" t="0" r="0" b="0"/>
              <wp:wrapNone/>
              <wp:docPr id="8" name="Retâ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62845" y="3529175"/>
                        <a:ext cx="4766310" cy="501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4D16B3">
                          <w:pPr>
                            <w:spacing w:before="10" w:after="0" w:line="240" w:lineRule="auto"/>
                            <w:ind w:left="2" w:right="2" w:firstLine="2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Edital nº </w:t>
                          </w:r>
                          <w:r>
                            <w:rPr>
                              <w:rFonts w:hint="default" w:cs="Times New Roman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  <w:lang w:val="pt-BR"/>
                            </w:rPr>
                            <w:t>01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, de </w:t>
                          </w:r>
                          <w:r>
                            <w:rPr>
                              <w:rFonts w:hint="default" w:cs="Times New Roman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  <w:lang w:val="pt-BR"/>
                            </w:rPr>
                            <w:t>17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de janeiro de 2025.</w:t>
                          </w:r>
                        </w:p>
                        <w:p w14:paraId="05A0931C">
                          <w:pPr>
                            <w:spacing w:before="0" w:after="0" w:line="240" w:lineRule="auto"/>
                            <w:ind w:left="2" w:right="0" w:firstLine="2"/>
                            <w:jc w:val="center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>SELEÇÃO SIMPLIFICADA PARA PROFESSOR VISITANTE ESPECIAL E VISITANTE ESTRANGEIRO ESPECIAL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109.6pt;margin-top:131.4pt;height:41.95pt;width:376.05pt;mso-position-horizontal-relative:page;mso-position-vertical-relative:page;z-index:-251657216;mso-width-relative:page;mso-height-relative:page;" filled="f" stroked="f" coordsize="21600,21600" o:gfxdata="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EPczvb&#10;AAAACwEAAA8AAAAAAAAAAQAgAAAAIgAAAGRycy9kb3ducmV2LnhtbFBLAQIUABQAAAAIAIdO4kCX&#10;z6M25AEAAL8DAAAOAAAAAAAAAAEAIAAAACoBAABkcnMvZTJvRG9jLnhtbFBLBQYAAAAABgAGAFkB&#10;AACA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E4D16B3">
                    <w:pPr>
                      <w:spacing w:before="10" w:after="0" w:line="240" w:lineRule="auto"/>
                      <w:ind w:left="2" w:right="2" w:firstLine="2"/>
                      <w:jc w:val="center"/>
                    </w:pPr>
                    <w:r>
                      <w:rPr>
                        <w:rFonts w:ascii="Times New Roman" w:hAnsi="Times New Roman" w:eastAsia="Times New Roman" w:cs="Times New Roman"/>
                        <w:b/>
                        <w:i w:val="0"/>
                        <w:smallCaps w:val="0"/>
                        <w:strike w:val="0"/>
                        <w:color w:val="000000"/>
                        <w:sz w:val="22"/>
                        <w:vertAlign w:val="baseline"/>
                      </w:rPr>
                      <w:t xml:space="preserve">Edital nº </w:t>
                    </w:r>
                    <w:r>
                      <w:rPr>
                        <w:rFonts w:hint="default" w:cs="Times New Roman"/>
                        <w:b/>
                        <w:i w:val="0"/>
                        <w:smallCaps w:val="0"/>
                        <w:strike w:val="0"/>
                        <w:color w:val="000000"/>
                        <w:sz w:val="22"/>
                        <w:vertAlign w:val="baseline"/>
                        <w:lang w:val="pt-BR"/>
                      </w:rPr>
                      <w:t>01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i w:val="0"/>
                        <w:smallCaps w:val="0"/>
                        <w:strike w:val="0"/>
                        <w:color w:val="000000"/>
                        <w:sz w:val="22"/>
                        <w:vertAlign w:val="baseline"/>
                      </w:rPr>
                      <w:t xml:space="preserve">, de </w:t>
                    </w:r>
                    <w:r>
                      <w:rPr>
                        <w:rFonts w:hint="default" w:cs="Times New Roman"/>
                        <w:b/>
                        <w:i w:val="0"/>
                        <w:smallCaps w:val="0"/>
                        <w:strike w:val="0"/>
                        <w:color w:val="000000"/>
                        <w:sz w:val="22"/>
                        <w:vertAlign w:val="baseline"/>
                        <w:lang w:val="pt-BR"/>
                      </w:rPr>
                      <w:t>17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i w:val="0"/>
                        <w:smallCaps w:val="0"/>
                        <w:strike w:val="0"/>
                        <w:color w:val="000000"/>
                        <w:sz w:val="22"/>
                        <w:vertAlign w:val="baseline"/>
                      </w:rPr>
                      <w:t xml:space="preserve"> de janeiro de 2025.</w:t>
                    </w:r>
                  </w:p>
                  <w:p w14:paraId="05A0931C">
                    <w:pPr>
                      <w:spacing w:before="0" w:after="0" w:line="240" w:lineRule="auto"/>
                      <w:ind w:left="2" w:right="0" w:firstLine="2"/>
                      <w:jc w:val="center"/>
                    </w:pPr>
                    <w:r>
                      <w:rPr>
                        <w:rFonts w:ascii="Times New Roman" w:hAnsi="Times New Roman" w:eastAsia="Times New Roman" w:cs="Times New Roman"/>
                        <w:b/>
                        <w:i w:val="0"/>
                        <w:smallCaps w:val="0"/>
                        <w:strike w:val="0"/>
                        <w:color w:val="000000"/>
                        <w:sz w:val="22"/>
                        <w:vertAlign w:val="baseline"/>
                      </w:rPr>
                      <w:t>SELEÇÃO SIMPLIFICADA PARA PROFESSOR VISITANTE ESPECIAL E VISITANTE ESTRANGEIRO ESPECIAL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upperRoman"/>
      <w:lvlText w:val="%1"/>
      <w:lvlJc w:val="left"/>
      <w:pPr>
        <w:ind w:left="364" w:hanging="154"/>
      </w:pPr>
      <w:rPr>
        <w:rFonts w:ascii="Times New Roman" w:hAnsi="Times New Roman" w:eastAsia="Times New Roman" w:cs="Times New Roman"/>
        <w:b/>
        <w:i w:val="0"/>
        <w:sz w:val="24"/>
        <w:szCs w:val="24"/>
      </w:rPr>
    </w:lvl>
    <w:lvl w:ilvl="1" w:tentative="0">
      <w:start w:val="0"/>
      <w:numFmt w:val="bullet"/>
      <w:lvlText w:val="•"/>
      <w:lvlJc w:val="left"/>
      <w:pPr>
        <w:ind w:left="1342" w:hanging="154"/>
      </w:pPr>
    </w:lvl>
    <w:lvl w:ilvl="2" w:tentative="0">
      <w:start w:val="0"/>
      <w:numFmt w:val="bullet"/>
      <w:lvlText w:val="•"/>
      <w:lvlJc w:val="left"/>
      <w:pPr>
        <w:ind w:left="2325" w:hanging="154"/>
      </w:pPr>
    </w:lvl>
    <w:lvl w:ilvl="3" w:tentative="0">
      <w:start w:val="0"/>
      <w:numFmt w:val="bullet"/>
      <w:lvlText w:val="•"/>
      <w:lvlJc w:val="left"/>
      <w:pPr>
        <w:ind w:left="3307" w:hanging="154"/>
      </w:pPr>
    </w:lvl>
    <w:lvl w:ilvl="4" w:tentative="0">
      <w:start w:val="0"/>
      <w:numFmt w:val="bullet"/>
      <w:lvlText w:val="•"/>
      <w:lvlJc w:val="left"/>
      <w:pPr>
        <w:ind w:left="4290" w:hanging="154"/>
      </w:pPr>
    </w:lvl>
    <w:lvl w:ilvl="5" w:tentative="0">
      <w:start w:val="0"/>
      <w:numFmt w:val="bullet"/>
      <w:lvlText w:val="•"/>
      <w:lvlJc w:val="left"/>
      <w:pPr>
        <w:ind w:left="5272" w:hanging="153"/>
      </w:pPr>
    </w:lvl>
    <w:lvl w:ilvl="6" w:tentative="0">
      <w:start w:val="0"/>
      <w:numFmt w:val="bullet"/>
      <w:lvlText w:val="•"/>
      <w:lvlJc w:val="left"/>
      <w:pPr>
        <w:ind w:left="6255" w:hanging="154"/>
      </w:pPr>
    </w:lvl>
    <w:lvl w:ilvl="7" w:tentative="0">
      <w:start w:val="0"/>
      <w:numFmt w:val="bullet"/>
      <w:lvlText w:val="•"/>
      <w:lvlJc w:val="left"/>
      <w:pPr>
        <w:ind w:left="7237" w:hanging="153"/>
      </w:pPr>
    </w:lvl>
    <w:lvl w:ilvl="8" w:tentative="0">
      <w:start w:val="0"/>
      <w:numFmt w:val="bullet"/>
      <w:lvlText w:val="•"/>
      <w:lvlJc w:val="left"/>
      <w:pPr>
        <w:ind w:left="8220" w:hanging="15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3C1414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qFormat/>
    <w:uiPriority w:val="1"/>
    <w:rPr>
      <w:rFonts w:ascii="Trebuchet MS" w:hAnsi="Trebuchet MS" w:eastAsia="Trebuchet MS" w:cs="Trebuchet MS"/>
      <w:sz w:val="16"/>
      <w:szCs w:val="16"/>
      <w:lang w:val="pt-PT" w:eastAsia="en-US" w:bidi="ar-SA"/>
    </w:rPr>
  </w:style>
  <w:style w:type="paragraph" w:styleId="11">
    <w:name w:val="Title"/>
    <w:next w:val="1"/>
    <w:qFormat/>
    <w:uiPriority w:val="1"/>
    <w:pPr>
      <w:widowControl w:val="0"/>
      <w:spacing w:before="276"/>
      <w:ind w:right="437"/>
      <w:jc w:val="center"/>
    </w:pPr>
    <w:rPr>
      <w:rFonts w:ascii="Times New Roman" w:hAnsi="Times New Roman" w:eastAsia="Times New Roman" w:cs="Times New Roman"/>
      <w:b/>
      <w:bCs/>
      <w:sz w:val="40"/>
      <w:szCs w:val="40"/>
      <w:lang w:val="pt-PT" w:eastAsia="en-US" w:bidi="ar-SA"/>
    </w:rPr>
  </w:style>
  <w:style w:type="paragraph" w:styleId="12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rPr>
      <w:lang w:val="pt-PT" w:eastAsia="en-US" w:bidi="ar-SA"/>
    </w:rPr>
  </w:style>
  <w:style w:type="paragraph" w:customStyle="1" w:styleId="15">
    <w:name w:val="Table Paragraph"/>
    <w:basedOn w:val="1"/>
    <w:qFormat/>
    <w:uiPriority w:val="1"/>
    <w:pPr>
      <w:ind w:left="211"/>
    </w:pPr>
    <w:rPr>
      <w:rFonts w:ascii="Times New Roman" w:hAnsi="Times New Roman" w:eastAsia="Times New Roman" w:cs="Times New Roman"/>
      <w:lang w:val="pt-PT" w:eastAsia="en-US" w:bidi="ar-SA"/>
    </w:rPr>
  </w:style>
  <w:style w:type="table" w:customStyle="1" w:styleId="16">
    <w:name w:val="_Style 17"/>
    <w:basedOn w:val="13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3oXejnYhSZMCRcX/keZ4QB003g==">CgMxLjA4AHIhMVlMeGVZM3lnMkV0cFN5Yk5wdGgzRVZWUDdSRE5FR2p4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Office_12.2.0.19821_F1E327BC-269C-435d-A152-05C5408002CA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2024-12-27T14:45:00Z</dcterms:created>
  <dc:creator>UFPE</dc:creator>
  <cp:lastModifiedBy>UFPE</cp:lastModifiedBy>
  <dcterms:modified xsi:type="dcterms:W3CDTF">2025-01-24T17:41:11Z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2024-12-27T00:00:00Z</vt:filetime>
  </property>
  <property fmtid="{D5CDD505-2E9C-101B-9397-08002B2CF9AE}" pid="5" name="Producer">
    <vt:lpwstr>Skia/PDF m131</vt:lpwstr>
  </property>
  <property fmtid="{D5CDD505-2E9C-101B-9397-08002B2CF9AE}" pid="6" name="KSOProductBuildVer">
    <vt:lpwstr>1046-12.2.0.19821</vt:lpwstr>
  </property>
  <property fmtid="{D5CDD505-2E9C-101B-9397-08002B2CF9AE}" pid="7" name="ICV">
    <vt:lpwstr>579C3E0A732D4101A476FCD766E69A57_12</vt:lpwstr>
  </property>
</Properties>
</file>