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F2" w:rsidRPr="00A83C74" w:rsidRDefault="008C31F2" w:rsidP="008C31F2">
      <w:pPr>
        <w:tabs>
          <w:tab w:val="left" w:pos="1212"/>
        </w:tabs>
        <w:spacing w:before="82"/>
        <w:jc w:val="center"/>
        <w:rPr>
          <w:b/>
        </w:rPr>
      </w:pPr>
      <w:r w:rsidRPr="00A83C74">
        <w:rPr>
          <w:b/>
        </w:rPr>
        <w:t>ANEXO III</w:t>
      </w:r>
    </w:p>
    <w:p w:rsidR="008C31F2" w:rsidRDefault="008C31F2" w:rsidP="008C31F2">
      <w:pPr>
        <w:tabs>
          <w:tab w:val="left" w:pos="1212"/>
        </w:tabs>
        <w:spacing w:before="82"/>
        <w:jc w:val="center"/>
        <w:rPr>
          <w:b/>
        </w:rPr>
      </w:pPr>
      <w:r w:rsidRPr="00A83C74">
        <w:rPr>
          <w:b/>
        </w:rPr>
        <w:t>PLANILHA DE AVALIAÇÃO DAS</w:t>
      </w:r>
      <w:r w:rsidR="009B4161">
        <w:rPr>
          <w:b/>
        </w:rPr>
        <w:t xml:space="preserve"> </w:t>
      </w:r>
      <w:r w:rsidRPr="00A83C74">
        <w:rPr>
          <w:b/>
        </w:rPr>
        <w:t>PROPOSTAS</w:t>
      </w:r>
      <w:r w:rsidR="009B4161">
        <w:rPr>
          <w:b/>
        </w:rPr>
        <w:t xml:space="preserve"> </w:t>
      </w:r>
    </w:p>
    <w:p w:rsidR="009B4161" w:rsidRDefault="009B4161" w:rsidP="008C31F2">
      <w:pPr>
        <w:tabs>
          <w:tab w:val="left" w:pos="1212"/>
        </w:tabs>
        <w:spacing w:before="82"/>
        <w:jc w:val="center"/>
        <w:rPr>
          <w:b/>
        </w:rPr>
      </w:pPr>
    </w:p>
    <w:p w:rsidR="009B4161" w:rsidRPr="00990E68" w:rsidRDefault="009B4161" w:rsidP="009B416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CC"/>
        </w:rPr>
      </w:pPr>
      <w:r w:rsidRPr="00990E68">
        <w:rPr>
          <w:rFonts w:eastAsia="Calibri"/>
          <w:color w:val="0000CC"/>
        </w:rPr>
        <w:t xml:space="preserve">(Retificação feita com base na Republicação do Edital </w:t>
      </w:r>
      <w:r w:rsidRPr="00990E68">
        <w:rPr>
          <w:color w:val="0000CC"/>
        </w:rPr>
        <w:t>Edital nº 4, de 10 de julho de 2024 (MEC)</w:t>
      </w:r>
      <w:r w:rsidRPr="00990E68">
        <w:rPr>
          <w:rFonts w:eastAsia="Calibri"/>
          <w:color w:val="0000CC"/>
        </w:rPr>
        <w:t xml:space="preserve">, publicado no DOU </w:t>
      </w:r>
      <w:r w:rsidRPr="00990E68">
        <w:rPr>
          <w:color w:val="0000CC"/>
        </w:rPr>
        <w:t xml:space="preserve">Publicado em: 17/07/2024 | Edição: 136 | Seção: 3 | Página: 30). </w:t>
      </w:r>
    </w:p>
    <w:p w:rsidR="008C31F2" w:rsidRPr="00A83C74" w:rsidRDefault="008C31F2" w:rsidP="008C31F2">
      <w:pPr>
        <w:tabs>
          <w:tab w:val="left" w:pos="1212"/>
        </w:tabs>
        <w:spacing w:before="82"/>
      </w:pPr>
    </w:p>
    <w:tbl>
      <w:tblPr>
        <w:tblW w:w="5093" w:type="pct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ook w:val="0000"/>
      </w:tblPr>
      <w:tblGrid>
        <w:gridCol w:w="3102"/>
        <w:gridCol w:w="4334"/>
        <w:gridCol w:w="1446"/>
      </w:tblGrid>
      <w:tr w:rsidR="008C31F2" w:rsidRPr="00A83C74" w:rsidTr="009B4161">
        <w:trPr>
          <w:trHeight w:val="466"/>
        </w:trPr>
        <w:tc>
          <w:tcPr>
            <w:tcW w:w="1746" w:type="pct"/>
            <w:tcBorders>
              <w:left w:val="single" w:sz="6" w:space="0" w:color="2B2B2B"/>
            </w:tcBorders>
            <w:shd w:val="clear" w:color="auto" w:fill="D9D9D9" w:themeFill="background1" w:themeFillShade="D9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Indicadores</w:t>
            </w:r>
          </w:p>
        </w:tc>
        <w:tc>
          <w:tcPr>
            <w:tcW w:w="2440" w:type="pct"/>
            <w:shd w:val="clear" w:color="auto" w:fill="D9D9D9" w:themeFill="background1" w:themeFillShade="D9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8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CRITÉRIOS DE ANÁLISE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364" w:lineRule="auto"/>
              <w:ind w:left="214" w:right="53" w:hanging="172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Pontuação</w:t>
            </w:r>
          </w:p>
        </w:tc>
      </w:tr>
      <w:tr w:rsidR="008C31F2" w:rsidRPr="00A83C74" w:rsidTr="008C31F2">
        <w:trPr>
          <w:trHeight w:val="526"/>
        </w:trPr>
        <w:tc>
          <w:tcPr>
            <w:tcW w:w="1746" w:type="pct"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  <w:r w:rsidRPr="00A83C74">
              <w:rPr>
                <w:b/>
                <w:bCs/>
              </w:rPr>
              <w:t>1.Interdisciplinaridade da</w:t>
            </w:r>
            <w:r w:rsidR="009B4161">
              <w:rPr>
                <w:b/>
                <w:bCs/>
              </w:rPr>
              <w:t xml:space="preserve"> </w:t>
            </w:r>
            <w:r w:rsidRPr="00A83C74">
              <w:rPr>
                <w:b/>
                <w:bCs/>
              </w:rPr>
              <w:t>proposta</w:t>
            </w:r>
          </w:p>
        </w:tc>
        <w:tc>
          <w:tcPr>
            <w:tcW w:w="2440" w:type="pct"/>
          </w:tcPr>
          <w:p w:rsidR="008C31F2" w:rsidRPr="00A83C74" w:rsidRDefault="008C31F2" w:rsidP="00C876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 xml:space="preserve">Proposta com 1 cursoenvolvido - </w:t>
            </w:r>
            <w:r w:rsidRPr="00A83C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pontos</w:t>
            </w:r>
          </w:p>
          <w:p w:rsidR="008C31F2" w:rsidRPr="00A83C74" w:rsidRDefault="008C31F2" w:rsidP="00C876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Proposta com até 2 cursos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 xml:space="preserve">envolvidos – </w:t>
            </w:r>
            <w:r w:rsidRPr="00A83C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3,5</w:t>
            </w:r>
            <w:r w:rsidR="009B41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pontos</w:t>
            </w: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8"/>
              <w:rPr>
                <w:color w:val="000000"/>
              </w:rPr>
            </w:pPr>
            <w:r w:rsidRPr="00A83C74">
              <w:t>Proposta com 3 cursosoumaisenvolvidos –</w:t>
            </w:r>
            <w:r w:rsidRPr="00A83C74">
              <w:rPr>
                <w:b/>
                <w:bCs/>
              </w:rPr>
              <w:t>5 pontos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526"/>
        </w:trPr>
        <w:tc>
          <w:tcPr>
            <w:tcW w:w="1746" w:type="pct"/>
            <w:vMerge w:val="restart"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17" w:hanging="172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2. Justificativa e objetivos</w:t>
            </w: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8"/>
              <w:rPr>
                <w:color w:val="000000"/>
              </w:rPr>
            </w:pPr>
            <w:r w:rsidRPr="00A83C74">
              <w:rPr>
                <w:color w:val="000000"/>
              </w:rPr>
              <w:t>a) Coerência da justificativa com osobjetivospropostos.(0 a 2,5 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1104"/>
        </w:trPr>
        <w:tc>
          <w:tcPr>
            <w:tcW w:w="1746" w:type="pct"/>
            <w:vMerge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8"/>
              <w:rPr>
                <w:color w:val="000000"/>
              </w:rPr>
            </w:pPr>
            <w:r w:rsidRPr="00A83C74">
              <w:rPr>
                <w:color w:val="000000"/>
              </w:rPr>
              <w:t>b) Os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objetivos e metas do grupo PET estão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articulados e em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conformidade com os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objetivos e princípios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reguladores do Programa, conformedefinidonalegislaçãovigente (lei, portaria, resoluções, manuais).(0 a 2,5 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718"/>
        </w:trPr>
        <w:tc>
          <w:tcPr>
            <w:tcW w:w="1746" w:type="pct"/>
            <w:vMerge w:val="restart"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9B4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5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3. Articulação da proposta com o</w:t>
            </w:r>
            <w:r w:rsidR="009B4161">
              <w:rPr>
                <w:b/>
                <w:color w:val="000000"/>
              </w:rPr>
              <w:t xml:space="preserve"> </w:t>
            </w:r>
            <w:r w:rsidR="009B4161" w:rsidRPr="00A83C74">
              <w:rPr>
                <w:b/>
                <w:color w:val="000000"/>
              </w:rPr>
              <w:t>P</w:t>
            </w:r>
            <w:r w:rsidRPr="00A83C74">
              <w:rPr>
                <w:b/>
                <w:color w:val="000000"/>
              </w:rPr>
              <w:t>rojeto</w:t>
            </w:r>
            <w:r w:rsidR="009B4161">
              <w:rPr>
                <w:b/>
                <w:color w:val="000000"/>
              </w:rPr>
              <w:t xml:space="preserve"> </w:t>
            </w:r>
            <w:r w:rsidRPr="00A83C74">
              <w:rPr>
                <w:b/>
                <w:color w:val="000000"/>
              </w:rPr>
              <w:t>pedagógico</w:t>
            </w:r>
            <w:r w:rsidR="009B4161">
              <w:rPr>
                <w:b/>
                <w:color w:val="000000"/>
              </w:rPr>
              <w:t xml:space="preserve"> </w:t>
            </w:r>
            <w:r w:rsidRPr="00A83C74">
              <w:rPr>
                <w:b/>
                <w:color w:val="000000"/>
              </w:rPr>
              <w:t>institucional</w:t>
            </w: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8"/>
              <w:rPr>
                <w:color w:val="000000"/>
              </w:rPr>
            </w:pPr>
            <w:r w:rsidRPr="00A83C74">
              <w:rPr>
                <w:color w:val="000000"/>
              </w:rPr>
              <w:t>a) Compatibilidade do objetivo do Grupo PET com o objetivo do Projeto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Pedagógico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Institucional (PPI).(0 a 4,0 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718"/>
        </w:trPr>
        <w:tc>
          <w:tcPr>
            <w:tcW w:w="1746" w:type="pct"/>
            <w:vMerge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8"/>
              <w:rPr>
                <w:color w:val="000000"/>
              </w:rPr>
            </w:pPr>
            <w:r w:rsidRPr="00A83C74">
              <w:rPr>
                <w:color w:val="000000"/>
              </w:rPr>
              <w:t>b) Contribuição do grupo PET com o alcance da missão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institucional da universidade.(0 a 4,0 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718"/>
        </w:trPr>
        <w:tc>
          <w:tcPr>
            <w:tcW w:w="1746" w:type="pct"/>
            <w:vMerge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8" w:right="46"/>
              <w:rPr>
                <w:color w:val="000000"/>
              </w:rPr>
            </w:pPr>
            <w:r w:rsidRPr="00A83C74">
              <w:rPr>
                <w:color w:val="000000"/>
              </w:rPr>
              <w:t>c) Adequação dos princípios e diretrizes do Grupo PET com os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princípios e diretrizes do Projeto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Pedagógico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Institucional.(0 a 4,0 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718"/>
        </w:trPr>
        <w:tc>
          <w:tcPr>
            <w:tcW w:w="1746" w:type="pct"/>
            <w:vMerge w:val="restart"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45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4. Práticas</w:t>
            </w: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5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inovadoras de ensino</w:t>
            </w: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8" w:right="29"/>
              <w:rPr>
                <w:color w:val="000000"/>
              </w:rPr>
            </w:pPr>
            <w:r w:rsidRPr="00A83C74">
              <w:rPr>
                <w:color w:val="000000"/>
              </w:rPr>
              <w:t>a) Desenvolvimento de atitudes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pró-ativas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diante dos desafios e limites da realidade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científica e tecnológica. (0 a 3,0pontos)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718"/>
        </w:trPr>
        <w:tc>
          <w:tcPr>
            <w:tcW w:w="1746" w:type="pct"/>
            <w:vMerge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8" w:right="46"/>
              <w:rPr>
                <w:color w:val="000000"/>
              </w:rPr>
            </w:pPr>
            <w:r w:rsidRPr="00A83C74">
              <w:rPr>
                <w:color w:val="000000"/>
              </w:rPr>
              <w:t>b) Utilização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experimentalmente, adoção e desenvolvimento de novaspráticas e tecnologias de ensino e aprendizagem. (0 a 3,0pontos)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911"/>
        </w:trPr>
        <w:tc>
          <w:tcPr>
            <w:tcW w:w="1746" w:type="pct"/>
            <w:vMerge w:val="restart"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5" w:right="105" w:firstLine="41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5. Relação com a sociedade</w:t>
            </w: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8"/>
              <w:rPr>
                <w:color w:val="000000"/>
              </w:rPr>
            </w:pPr>
            <w:r w:rsidRPr="00A83C74">
              <w:rPr>
                <w:color w:val="000000"/>
              </w:rPr>
              <w:t>a) contribuição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na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formulação, implementação e acompanhamento das políticas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públicas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prioritárias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ao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desenvolvimento regional e nacional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sustentável.(0 a 15pontos)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1489"/>
        </w:trPr>
        <w:tc>
          <w:tcPr>
            <w:tcW w:w="1746" w:type="pct"/>
            <w:vMerge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8" w:right="53"/>
              <w:rPr>
                <w:color w:val="000000"/>
              </w:rPr>
            </w:pPr>
            <w:r w:rsidRPr="00A83C74">
              <w:rPr>
                <w:color w:val="000000"/>
              </w:rPr>
              <w:t>b) impacto social da ação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transformadora do grupo PET sobre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os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problemassociais, contribuição à inclusão de grupos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sociais, ao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desenvolvimento de meios e processos de produção, inovação e difusão de conhecimentos e à ampliação de oportunidades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educacionais, facilitando o acesso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ao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processo de formação e de qualificação.(0 a 15pontos)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718"/>
        </w:trPr>
        <w:tc>
          <w:tcPr>
            <w:tcW w:w="1746" w:type="pct"/>
            <w:vMerge w:val="restart"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/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5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6. Formação</w:t>
            </w:r>
            <w:r w:rsidR="009B4161">
              <w:rPr>
                <w:b/>
                <w:color w:val="000000"/>
              </w:rPr>
              <w:t xml:space="preserve"> </w:t>
            </w:r>
            <w:r w:rsidRPr="00A83C74">
              <w:rPr>
                <w:b/>
                <w:color w:val="000000"/>
              </w:rPr>
              <w:t>pedagógica dos bolsistas PET</w:t>
            </w: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8" w:right="46"/>
              <w:rPr>
                <w:color w:val="000000"/>
              </w:rPr>
            </w:pPr>
            <w:r w:rsidRPr="00A83C74">
              <w:rPr>
                <w:color w:val="000000"/>
              </w:rPr>
              <w:t>a) Compromisso com a preparação dos alunos para atuar no seu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futuro campo profissional..(0 a 2,0 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526"/>
        </w:trPr>
        <w:tc>
          <w:tcPr>
            <w:tcW w:w="1746" w:type="pct"/>
            <w:vMerge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8"/>
              <w:rPr>
                <w:color w:val="000000"/>
              </w:rPr>
            </w:pPr>
            <w:r w:rsidRPr="00A83C74">
              <w:rPr>
                <w:color w:val="000000"/>
              </w:rPr>
              <w:t>b) atuação do grupo com profissionais da área.(0 a 2,0pontos)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526"/>
        </w:trPr>
        <w:tc>
          <w:tcPr>
            <w:tcW w:w="1746" w:type="pct"/>
            <w:vMerge/>
            <w:tcBorders>
              <w:lef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40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8"/>
              <w:rPr>
                <w:color w:val="000000"/>
              </w:rPr>
            </w:pPr>
            <w:r w:rsidRPr="00A83C74">
              <w:rPr>
                <w:color w:val="000000"/>
              </w:rPr>
              <w:t>c) atuação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coletiva e ações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conjuntas entre tutor e bolsistas.(0 a 2,0pontos)</w:t>
            </w:r>
          </w:p>
        </w:tc>
        <w:tc>
          <w:tcPr>
            <w:tcW w:w="814" w:type="pct"/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1339"/>
        </w:trPr>
        <w:tc>
          <w:tcPr>
            <w:tcW w:w="1746" w:type="pct"/>
            <w:vMerge w:val="restart"/>
            <w:tcBorders>
              <w:left w:val="single" w:sz="6" w:space="0" w:color="2B2B2B"/>
              <w:righ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5" w:right="267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7. Articulação entre ensino, pesquisa e extensão;</w:t>
            </w:r>
            <w:r w:rsidR="000B7EE1" w:rsidRPr="000B7EE1">
              <w:rPr>
                <w:noProof/>
              </w:rPr>
              <w:pict>
                <v:group id="Agrupar 1" o:spid="_x0000_s1026" style="position:absolute;left:0;text-align:left;margin-left:66pt;margin-top:0;width:.55pt;height:73.3pt;z-index:-251656192;mso-wrap-distance-left:0;mso-wrap-distance-right:0;mso-position-horizontal-relative:text;mso-position-vertical-relative:text" coordorigin="53425,33145" coordsize="70,9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">
                  <v:group id="Agrupar 6" o:spid="_x0000_s1027" style="position:absolute;left:53425;top:33145;width:69;height:9309" coordsize="69,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">
                    <v:rect id="Retângulo 7" o:spid="_x0000_s1028" style="position:absolute;width:69;height:930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" filled="f" stroked="f">
                      <v:textbox inset="2.53958mm,2.53958mm,2.53958mm,2.53958mm">
                        <w:txbxContent>
                          <w:p w:rsidR="008C31F2" w:rsidRDefault="008C31F2" w:rsidP="008C31F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8" o:spid="_x0000_s1029" style="position:absolute;width:69;height:9309;visibility:visible;mso-wrap-style:square;v-text-anchor:middle" coordsize="6985,93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" path="m6794,930794r-6794,l,6794,6794,r,930794xe" fillcolor="gray" stroked="f">
                      <v:path arrowok="t" o:extrusionok="f" o:connecttype="custom" o:connectlocs="67,9308;0,9308;0,68;67,0;67,9308" o:connectangles="0,0,0,0,0"/>
                    </v:shape>
                  </v:group>
                </v:group>
              </w:pict>
            </w:r>
          </w:p>
        </w:tc>
        <w:tc>
          <w:tcPr>
            <w:tcW w:w="2440" w:type="pct"/>
            <w:tcBorders>
              <w:left w:val="single" w:sz="6" w:space="0" w:color="2B2B2B"/>
              <w:bottom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55"/>
              <w:rPr>
                <w:color w:val="000000"/>
              </w:rPr>
            </w:pPr>
            <w:r w:rsidRPr="00A83C74">
              <w:rPr>
                <w:color w:val="000000"/>
              </w:rPr>
              <w:t>a) cumprimento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ao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preceito da indissociabilidade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extensão, ensino e pesquisa, caracterizada pela integração da ação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desenvolvida à formação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técnica e cidadã do estudante e pela produção e difusão de novos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conhecimentos e novas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metodologias.(0 a 5,0 pontos)</w:t>
            </w:r>
          </w:p>
        </w:tc>
        <w:tc>
          <w:tcPr>
            <w:tcW w:w="814" w:type="pct"/>
            <w:tcBorders>
              <w:bottom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609"/>
        </w:trPr>
        <w:tc>
          <w:tcPr>
            <w:tcW w:w="1746" w:type="pct"/>
            <w:vMerge/>
            <w:tcBorders>
              <w:left w:val="single" w:sz="6" w:space="0" w:color="2B2B2B"/>
              <w:righ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5" w:right="267"/>
              <w:rPr>
                <w:b/>
                <w:color w:val="000000"/>
              </w:rPr>
            </w:pPr>
          </w:p>
        </w:tc>
        <w:tc>
          <w:tcPr>
            <w:tcW w:w="2440" w:type="pct"/>
            <w:tcBorders>
              <w:left w:val="single" w:sz="6" w:space="0" w:color="2B2B2B"/>
              <w:bottom w:val="single" w:sz="4" w:space="0" w:color="000000"/>
            </w:tcBorders>
          </w:tcPr>
          <w:p w:rsidR="008C31F2" w:rsidRPr="00A83C74" w:rsidRDefault="008C31F2" w:rsidP="00C8767C">
            <w:pPr>
              <w:pStyle w:val="Default"/>
              <w:rPr>
                <w:rFonts w:ascii="Times New Roman" w:hAnsi="Times New Roman" w:cs="Times New Roman"/>
              </w:rPr>
            </w:pP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b) Interação com grupos de ensino, pesquisa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extensão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internos e/ou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externos.(0 a 5,0 pontos)</w:t>
            </w:r>
          </w:p>
        </w:tc>
        <w:tc>
          <w:tcPr>
            <w:tcW w:w="814" w:type="pct"/>
            <w:tcBorders>
              <w:bottom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highlight w:val="green"/>
              </w:rPr>
            </w:pPr>
          </w:p>
        </w:tc>
      </w:tr>
      <w:tr w:rsidR="008C31F2" w:rsidRPr="00A83C74" w:rsidTr="008C31F2">
        <w:trPr>
          <w:trHeight w:val="958"/>
        </w:trPr>
        <w:tc>
          <w:tcPr>
            <w:tcW w:w="1746" w:type="pct"/>
            <w:vMerge/>
            <w:tcBorders>
              <w:left w:val="single" w:sz="6" w:space="0" w:color="2B2B2B"/>
              <w:bottom w:val="single" w:sz="4" w:space="0" w:color="000000"/>
              <w:right w:val="single" w:sz="6" w:space="0" w:color="2B2B2B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5" w:right="267"/>
              <w:rPr>
                <w:b/>
                <w:color w:val="000000"/>
              </w:rPr>
            </w:pPr>
          </w:p>
        </w:tc>
        <w:tc>
          <w:tcPr>
            <w:tcW w:w="2440" w:type="pct"/>
            <w:tcBorders>
              <w:left w:val="single" w:sz="6" w:space="0" w:color="2B2B2B"/>
              <w:bottom w:val="single" w:sz="4" w:space="0" w:color="000000"/>
            </w:tcBorders>
          </w:tcPr>
          <w:p w:rsidR="008C31F2" w:rsidRPr="00A83C74" w:rsidRDefault="008C31F2" w:rsidP="00C8767C">
            <w:pPr>
              <w:pStyle w:val="Default"/>
              <w:rPr>
                <w:rFonts w:ascii="Times New Roman" w:hAnsi="Times New Roman" w:cs="Times New Roman"/>
              </w:rPr>
            </w:pP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c) Realização de atividades que permitam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desenvolvimento de uma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visão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ampla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das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atividades de ensino, pesquisa e extensão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r w:rsidR="009B4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3C74">
              <w:rPr>
                <w:rFonts w:ascii="Times New Roman" w:hAnsi="Times New Roman" w:cs="Times New Roman"/>
                <w:sz w:val="22"/>
                <w:szCs w:val="22"/>
              </w:rPr>
              <w:t>IES.(0 a 4,0pontos)</w:t>
            </w:r>
          </w:p>
        </w:tc>
        <w:tc>
          <w:tcPr>
            <w:tcW w:w="814" w:type="pct"/>
            <w:tcBorders>
              <w:bottom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highlight w:val="green"/>
              </w:rPr>
            </w:pPr>
          </w:p>
        </w:tc>
      </w:tr>
      <w:tr w:rsidR="008C31F2" w:rsidRPr="00A83C74" w:rsidTr="008C31F2">
        <w:trPr>
          <w:trHeight w:val="1099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 w:line="237" w:lineRule="auto"/>
              <w:ind w:left="33" w:right="70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8. Contribuição da proposta para a redução da evasão e para a retenção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2" w:right="144"/>
              <w:rPr>
                <w:color w:val="000000"/>
              </w:rPr>
            </w:pPr>
            <w:r w:rsidRPr="00A83C74">
              <w:rPr>
                <w:color w:val="000000"/>
              </w:rPr>
              <w:t>a) Estratégias que contribuam para a redução da evasão e para a retenção.(0 a 7,0pontos)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973"/>
        </w:trPr>
        <w:tc>
          <w:tcPr>
            <w:tcW w:w="1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33" w:right="43" w:firstLine="42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9. Contribuição</w:t>
            </w:r>
            <w:r w:rsidR="009B4161">
              <w:rPr>
                <w:b/>
                <w:color w:val="000000"/>
              </w:rPr>
              <w:t xml:space="preserve"> </w:t>
            </w:r>
            <w:r w:rsidRPr="00A83C74">
              <w:rPr>
                <w:b/>
                <w:color w:val="000000"/>
              </w:rPr>
              <w:t>para a</w:t>
            </w: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3" w:right="43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aproximação dos currículos dos</w:t>
            </w: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3" w:right="61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respectivos</w:t>
            </w:r>
            <w:r w:rsidR="009B4161">
              <w:rPr>
                <w:b/>
                <w:color w:val="000000"/>
              </w:rPr>
              <w:t xml:space="preserve"> </w:t>
            </w:r>
            <w:r w:rsidRPr="00A83C74">
              <w:rPr>
                <w:b/>
                <w:color w:val="000000"/>
              </w:rPr>
              <w:t>cursos de</w:t>
            </w: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3" w:right="49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graduação com o desenvolvimento</w:t>
            </w:r>
            <w:r w:rsidR="009B4161">
              <w:rPr>
                <w:b/>
                <w:color w:val="000000"/>
              </w:rPr>
              <w:t xml:space="preserve"> </w:t>
            </w:r>
            <w:r w:rsidRPr="00A83C74">
              <w:rPr>
                <w:b/>
                <w:color w:val="000000"/>
              </w:rPr>
              <w:t>científico, cultural, artístico e tecnológico.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line="237" w:lineRule="auto"/>
              <w:ind w:left="42"/>
              <w:rPr>
                <w:color w:val="000000"/>
              </w:rPr>
            </w:pPr>
            <w:r w:rsidRPr="00A83C74">
              <w:rPr>
                <w:color w:val="000000"/>
              </w:rPr>
              <w:t>a) conteúdos, metodologias e atividades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desenvolvidas que favoreçam o desenvolvimento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científico, cultural, artístico e tecnológico.(0 a 2,5 pontos)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1701"/>
        </w:trPr>
        <w:tc>
          <w:tcPr>
            <w:tcW w:w="1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2"/>
              <w:rPr>
                <w:color w:val="000000"/>
              </w:rPr>
            </w:pPr>
            <w:r w:rsidRPr="00A83C74">
              <w:rPr>
                <w:color w:val="000000"/>
              </w:rPr>
              <w:t>b) apresentação de breve histórico da universidade que comprove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esta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aproximação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em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alguma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área.(0 a 2,5 pontos)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  <w:tr w:rsidR="008C31F2" w:rsidRPr="00A83C74" w:rsidTr="008C31F2">
        <w:trPr>
          <w:trHeight w:val="3561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104"/>
              <w:rPr>
                <w:rFonts w:eastAsia="Calibri"/>
                <w:b/>
                <w:color w:val="000000"/>
              </w:rPr>
            </w:pP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3" w:right="43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10. Conceito dos cursos</w:t>
            </w: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3"/>
              <w:rPr>
                <w:b/>
                <w:color w:val="000000"/>
              </w:rPr>
            </w:pPr>
            <w:r w:rsidRPr="00A83C74">
              <w:rPr>
                <w:b/>
                <w:color w:val="000000"/>
              </w:rPr>
              <w:t>envolvidos com a proposta do PET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37" w:lineRule="auto"/>
              <w:ind w:left="42"/>
              <w:rPr>
                <w:color w:val="000000"/>
              </w:rPr>
            </w:pPr>
            <w:r w:rsidRPr="00A83C74">
              <w:rPr>
                <w:color w:val="000000"/>
              </w:rPr>
              <w:t>O Conceito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será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medido de forma distinta, a depender da abrangência do grupo PET.</w:t>
            </w:r>
          </w:p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rPr>
                <w:color w:val="000000"/>
              </w:rPr>
            </w:pPr>
            <w:r w:rsidRPr="00A83C74">
              <w:rPr>
                <w:color w:val="000000"/>
              </w:rPr>
              <w:t>Grupos PET vinculados a cursoespecífico:</w:t>
            </w:r>
          </w:p>
          <w:p w:rsidR="008C31F2" w:rsidRPr="00A83C74" w:rsidRDefault="008C31F2" w:rsidP="008C31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"/>
              </w:tabs>
              <w:spacing w:before="170" w:line="237" w:lineRule="auto"/>
              <w:ind w:right="776" w:firstLine="0"/>
            </w:pPr>
            <w:r w:rsidRPr="00A83C74">
              <w:rPr>
                <w:color w:val="000000"/>
              </w:rPr>
              <w:t>conceito do curso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obtido no Exame Nacional de Desempenho de Estudantes (ENADE);</w:t>
            </w:r>
          </w:p>
          <w:p w:rsidR="008C31F2" w:rsidRPr="00A83C74" w:rsidRDefault="008C31F2" w:rsidP="009B41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"/>
                <w:tab w:val="left" w:pos="269"/>
              </w:tabs>
              <w:spacing w:before="169" w:line="237" w:lineRule="auto"/>
              <w:ind w:left="42" w:right="123" w:hanging="43"/>
              <w:rPr>
                <w:color w:val="000000"/>
              </w:rPr>
            </w:pPr>
            <w:r w:rsidRPr="00A83C74">
              <w:rPr>
                <w:color w:val="000000"/>
              </w:rPr>
              <w:t>Grupos PET de abrangência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interdisciplinar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ou de grande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área do conhecimento – medido pela média da soma dos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conceitos ENADE obtido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por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cada um dos cursos de graduação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envolvidos com o grupo PET.</w:t>
            </w:r>
            <w:r w:rsidR="009B4161">
              <w:rPr>
                <w:color w:val="000000"/>
              </w:rPr>
              <w:t xml:space="preserve"> </w:t>
            </w:r>
            <w:r w:rsidRPr="00A83C74">
              <w:rPr>
                <w:color w:val="000000"/>
              </w:rPr>
              <w:t>(0 a 10 pontos)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F2" w:rsidRPr="00A83C74" w:rsidRDefault="008C31F2" w:rsidP="00C8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</w:p>
        </w:tc>
      </w:tr>
    </w:tbl>
    <w:p w:rsidR="008C31F2" w:rsidRPr="00A83C74" w:rsidRDefault="008C31F2" w:rsidP="008C31F2">
      <w:pPr>
        <w:tabs>
          <w:tab w:val="left" w:pos="1212"/>
        </w:tabs>
        <w:spacing w:before="82"/>
      </w:pPr>
    </w:p>
    <w:p w:rsidR="008C31F2" w:rsidRPr="00A83C74" w:rsidRDefault="008C31F2" w:rsidP="008C31F2">
      <w:pPr>
        <w:tabs>
          <w:tab w:val="left" w:pos="1212"/>
        </w:tabs>
        <w:spacing w:before="82"/>
      </w:pPr>
    </w:p>
    <w:p w:rsidR="008C31F2" w:rsidRPr="00A83C74" w:rsidRDefault="008C31F2" w:rsidP="008C31F2">
      <w:pPr>
        <w:ind w:left="920" w:right="1003"/>
        <w:jc w:val="center"/>
        <w:rPr>
          <w:b/>
        </w:rPr>
      </w:pPr>
    </w:p>
    <w:p w:rsidR="001F3646" w:rsidRDefault="001F3646"/>
    <w:sectPr w:rsidR="001F3646" w:rsidSect="000B7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4574A"/>
    <w:multiLevelType w:val="multilevel"/>
    <w:tmpl w:val="F98AE092"/>
    <w:lvl w:ilvl="0">
      <w:start w:val="1"/>
      <w:numFmt w:val="lowerLetter"/>
      <w:lvlText w:val="%1)"/>
      <w:lvlJc w:val="left"/>
      <w:pPr>
        <w:ind w:left="0" w:hanging="176"/>
      </w:pPr>
      <w:rPr>
        <w:rFonts w:ascii="Times New Roman" w:eastAsia="Times New Roman" w:hAnsi="Times New Roman" w:cs="Times New Roman"/>
        <w:b w:val="0"/>
        <w:i w:val="0"/>
        <w:sz w:val="17"/>
        <w:szCs w:val="17"/>
      </w:rPr>
    </w:lvl>
    <w:lvl w:ilvl="1">
      <w:numFmt w:val="bullet"/>
      <w:lvlText w:val="•"/>
      <w:lvlJc w:val="left"/>
      <w:pPr>
        <w:ind w:left="432" w:hanging="176"/>
      </w:pPr>
    </w:lvl>
    <w:lvl w:ilvl="2">
      <w:numFmt w:val="bullet"/>
      <w:lvlText w:val="•"/>
      <w:lvlJc w:val="left"/>
      <w:pPr>
        <w:ind w:left="864" w:hanging="175"/>
      </w:pPr>
    </w:lvl>
    <w:lvl w:ilvl="3">
      <w:numFmt w:val="bullet"/>
      <w:lvlText w:val="•"/>
      <w:lvlJc w:val="left"/>
      <w:pPr>
        <w:ind w:left="1297" w:hanging="176"/>
      </w:pPr>
    </w:lvl>
    <w:lvl w:ilvl="4">
      <w:numFmt w:val="bullet"/>
      <w:lvlText w:val="•"/>
      <w:lvlJc w:val="left"/>
      <w:pPr>
        <w:ind w:left="1729" w:hanging="176"/>
      </w:pPr>
    </w:lvl>
    <w:lvl w:ilvl="5">
      <w:numFmt w:val="bullet"/>
      <w:lvlText w:val="•"/>
      <w:lvlJc w:val="left"/>
      <w:pPr>
        <w:ind w:left="2162" w:hanging="176"/>
      </w:pPr>
    </w:lvl>
    <w:lvl w:ilvl="6">
      <w:numFmt w:val="bullet"/>
      <w:lvlText w:val="•"/>
      <w:lvlJc w:val="left"/>
      <w:pPr>
        <w:ind w:left="2594" w:hanging="176"/>
      </w:pPr>
    </w:lvl>
    <w:lvl w:ilvl="7">
      <w:numFmt w:val="bullet"/>
      <w:lvlText w:val="•"/>
      <w:lvlJc w:val="left"/>
      <w:pPr>
        <w:ind w:left="3027" w:hanging="176"/>
      </w:pPr>
    </w:lvl>
    <w:lvl w:ilvl="8">
      <w:numFmt w:val="bullet"/>
      <w:lvlText w:val="•"/>
      <w:lvlJc w:val="left"/>
      <w:pPr>
        <w:ind w:left="3459" w:hanging="1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8C31F2"/>
    <w:rsid w:val="000B7EE1"/>
    <w:rsid w:val="0013318E"/>
    <w:rsid w:val="001A7251"/>
    <w:rsid w:val="001F3646"/>
    <w:rsid w:val="008C31F2"/>
    <w:rsid w:val="009B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C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3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3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1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31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31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31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31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31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3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31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1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31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31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31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C31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619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facundes</dc:creator>
  <cp:keywords/>
  <dc:description/>
  <cp:lastModifiedBy>suporte</cp:lastModifiedBy>
  <cp:revision>2</cp:revision>
  <dcterms:created xsi:type="dcterms:W3CDTF">2024-07-17T20:02:00Z</dcterms:created>
  <dcterms:modified xsi:type="dcterms:W3CDTF">2024-07-18T04:25:00Z</dcterms:modified>
</cp:coreProperties>
</file>