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ind w:right="567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67" w:firstLine="284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67" w:firstLine="284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Declaro ter ciência das obrigações inerentes à qualidade de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bolsista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PROExC/UFPE,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COMPROMETENDO-ME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respeitar as seguintes cláusulas: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67" w:firstLine="284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67" w:firstLine="284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567" w:firstLine="284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Comprovar matrícula em curso de graduação;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567" w:firstLine="284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Dedicar no mínimo 20 horas semanais às atividades do projeto;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567" w:firstLine="284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Comprovar desempenho acadêmico satisfatório;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567" w:firstLine="284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acumular a bolsa da PROExC com qualquer modalidade de bolsa de outro programa da UFPE, exceto com a bolsa de manutenção acadêmica, da PROAES, nem possuir vínculo empregatício;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567" w:firstLine="284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Apresentar, dentro 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prazos estabelecidos na chamada pública,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relatório mensal das atividades desenvolvidas ao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(à) coordenador(a) técnico(a), com assinatura do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(a) orientador(a) pedagógico(a) do projeto,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assim como responder a avaliação de efetividade da ação, oferecendo subsídios para que o(a) próprio(a) coordenador(a) elabore o relatório no SIGPROJ;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567" w:firstLine="284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Produzir e entregar os resultados previstos no plano de trabalho, sem demandar qualquer outro tipo de apoio financeiro à Diretoria de Cultura;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567" w:firstLine="284"/>
        <w:jc w:val="both"/>
        <w:rPr>
          <w:b w:val="0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Cumprir com os prazos para envios dos releases, imagens e materiais de divulgação nas redes da BICC, incluindo informações sobre a classificação etária indicativa, e divulgar seus produtos/ações artístico culturais em redes pessoais apenas após divulgação nas redes oficiais da BICC;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567" w:firstLine="284"/>
        <w:jc w:val="both"/>
        <w:rPr>
          <w:b w:val="0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Realizar ao menos uma atividade presencial, a ser executada em um dos três campi da UFPE;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567" w:firstLine="284"/>
        <w:jc w:val="both"/>
        <w:rPr>
          <w:b w:val="0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Redigir, ao final do projeto, um artigo científico ou relato de experiência sobre o trabalho desenvolvido durante a vigência da bolsa;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567" w:firstLine="284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Comunicar à Diretoria de Cultura – PROExC, a apresentação de trabalhos referente ao projeto em eventos científicos, ou revistas qualificadas da área;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567" w:firstLine="284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Autorizar uso e divulgação dos produtos gerados a partir do projeto e de utilização de imagem e voz para fins de divulgação e publicidade do trabalho, permitindo à UFPE utilizar, a qualquer tempo, em sua programação regular e em seus canais de comunicação, o material produzido em vídeos, áudios, imagens ou textos;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1134" w:right="567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10008"/>
        </w:tabs>
        <w:spacing w:before="240" w:line="360" w:lineRule="auto"/>
        <w:ind w:left="0" w:right="567" w:firstLine="284"/>
        <w:jc w:val="both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Dar ciência ao(à) coordenador(a) técnico quanto à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desistência da bolsa, por escrito, para que o mesmo solicite à PROExC o cancelamento da bolsa e substituição, se for o caso.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67" w:firstLine="284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67" w:firstLine="284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inobservância dos requisitos citados acima implicará na suspensão e/ou cancelamento da bolsa, com a restituição integral e imediata dos recursos, acarretando ainda, a impossibilidade de receber benefícios, tanto o bolsista quanto o(a) orientador(a), por parte da PROExC/UFPE, pelo período de cinco anos, contados a partir do conhecimento do fato.</w:t>
      </w:r>
    </w:p>
    <w:p w:rsidR="00000000" w:rsidDel="00000000" w:rsidP="00000000" w:rsidRDefault="00000000" w:rsidRPr="00000000" w14:paraId="00000016">
      <w:pPr>
        <w:spacing w:after="40" w:before="40" w:lineRule="auto"/>
        <w:ind w:left="567" w:right="567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40" w:before="40" w:lineRule="auto"/>
        <w:ind w:left="567" w:right="567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Recife, _______  de setembro de 2023.</w:t>
      </w:r>
    </w:p>
    <w:p w:rsidR="00000000" w:rsidDel="00000000" w:rsidP="00000000" w:rsidRDefault="00000000" w:rsidRPr="00000000" w14:paraId="00000018">
      <w:pPr>
        <w:spacing w:after="40" w:before="40" w:lineRule="auto"/>
        <w:ind w:left="567" w:right="567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right="567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                                     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ind w:right="567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              BOLSISTA </w:t>
        <w:tab/>
        <w:tab/>
        <w:tab/>
        <w:tab/>
        <w:tab/>
        <w:t xml:space="preserve">                    ORIENTADOR(A) PEDAGÓGICO(A)</w:t>
      </w:r>
    </w:p>
    <w:sectPr>
      <w:headerReference r:id="rId8" w:type="default"/>
      <w:footerReference r:id="rId9" w:type="default"/>
      <w:pgSz w:h="16840" w:w="11907" w:orient="portrait"/>
      <w:pgMar w:bottom="1134" w:top="2268" w:left="993" w:right="850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Times New Roman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708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8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999999"/>
        <w:sz w:val="16"/>
        <w:szCs w:val="16"/>
        <w:u w:val="none"/>
        <w:shd w:fill="auto" w:val="clear"/>
        <w:vertAlign w:val="baseline"/>
        <w:rtl w:val="0"/>
      </w:rPr>
      <w:t xml:space="preserve">Av. Moraes Rego 1235</w:t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800000"/>
        <w:sz w:val="16"/>
        <w:szCs w:val="16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999999"/>
        <w:sz w:val="16"/>
        <w:szCs w:val="16"/>
        <w:u w:val="none"/>
        <w:shd w:fill="auto" w:val="clear"/>
        <w:vertAlign w:val="baseline"/>
        <w:rtl w:val="0"/>
      </w:rPr>
      <w:t xml:space="preserve">Cidade Universitária</w:t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800000"/>
        <w:sz w:val="16"/>
        <w:szCs w:val="16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999999"/>
        <w:sz w:val="16"/>
        <w:szCs w:val="16"/>
        <w:u w:val="none"/>
        <w:shd w:fill="auto" w:val="clear"/>
        <w:vertAlign w:val="baseline"/>
        <w:rtl w:val="0"/>
      </w:rPr>
      <w:t xml:space="preserve">50670-901</w:t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800000"/>
        <w:sz w:val="16"/>
        <w:szCs w:val="16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999999"/>
        <w:sz w:val="16"/>
        <w:szCs w:val="16"/>
        <w:u w:val="none"/>
        <w:shd w:fill="auto" w:val="clear"/>
        <w:vertAlign w:val="baseline"/>
        <w:rtl w:val="0"/>
      </w:rPr>
      <w:t xml:space="preserve">Recife PE Brasil</w:t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800000"/>
        <w:sz w:val="16"/>
        <w:szCs w:val="16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999999"/>
        <w:sz w:val="16"/>
        <w:szCs w:val="16"/>
        <w:u w:val="none"/>
        <w:shd w:fill="auto" w:val="clear"/>
        <w:vertAlign w:val="baseline"/>
        <w:rtl w:val="0"/>
      </w:rPr>
      <w:t xml:space="preserve">Fone 2126.8130</w:t>
    </w: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800000"/>
        <w:sz w:val="16"/>
        <w:szCs w:val="16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999999"/>
        <w:sz w:val="16"/>
        <w:szCs w:val="16"/>
        <w:u w:val="none"/>
        <w:shd w:fill="auto" w:val="clear"/>
        <w:vertAlign w:val="baseline"/>
        <w:rtl w:val="0"/>
      </w:rPr>
      <w:t xml:space="preserve">Fax 2126.8132</w:t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800000"/>
        <w:sz w:val="16"/>
        <w:szCs w:val="16"/>
        <w:u w:val="none"/>
        <w:shd w:fill="auto" w:val="clear"/>
        <w:vertAlign w:val="baseline"/>
        <w:rtl w:val="0"/>
      </w:rPr>
      <w:t xml:space="preserve">|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708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1"/>
        <w:i w:val="0"/>
        <w:smallCaps w:val="0"/>
        <w:strike w:val="0"/>
        <w:color w:val="99999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999999"/>
        <w:sz w:val="16"/>
        <w:szCs w:val="16"/>
        <w:u w:val="none"/>
        <w:shd w:fill="auto" w:val="clear"/>
        <w:vertAlign w:val="baseline"/>
        <w:rtl w:val="0"/>
      </w:rPr>
      <w:t xml:space="preserve">e-mail sigproj.proexc@ufpe.br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70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_x0000_i1025" style="width:227pt;height:1in" type="#_x0000_t75">
          <v:imagedata r:id="rId1" o:title="BICC UFPE"/>
        </v:shape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279400</wp:posOffset>
              </wp:positionV>
              <wp:extent cx="3898900" cy="7524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01313" y="3408525"/>
                        <a:ext cx="3889375" cy="742950"/>
                      </a:xfrm>
                      <a:custGeom>
                        <a:rect b="b" l="l" r="r" t="t"/>
                        <a:pathLst>
                          <a:path extrusionOk="0" h="742950" w="3889375">
                            <a:moveTo>
                              <a:pt x="0" y="0"/>
                            </a:moveTo>
                            <a:lnTo>
                              <a:pt x="0" y="742950"/>
                            </a:lnTo>
                            <a:lnTo>
                              <a:pt x="3889375" y="742950"/>
                            </a:lnTo>
                            <a:lnTo>
                              <a:pt x="38893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40" w:before="40" w:line="360"/>
                            <w:ind w:left="567.0000076293945" w:right="567.0000076293945" w:firstLine="567.000007629394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1"/>
                              <w:strike w:val="0"/>
                              <w:color w:val="00645f"/>
                              <w:sz w:val="32"/>
                              <w:vertAlign w:val="baseline"/>
                            </w:rPr>
                            <w:t xml:space="preserve">Termo de Compromisso De Bolsista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645f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279400</wp:posOffset>
              </wp:positionV>
              <wp:extent cx="3898900" cy="7524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98900" cy="752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134" w:firstLine="0"/>
      </w:pPr>
      <w:rPr>
        <w:rFonts w:ascii="Trebuchet MS" w:cs="Trebuchet MS" w:eastAsia="Trebuchet MS" w:hAnsi="Trebuchet MS"/>
        <w:b w:val="1"/>
        <w:i w:val="0"/>
        <w:color w:val="a50021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next w:val="Normal"/>
    <w:qFormat w:val="1"/>
    <w:pPr>
      <w:keepNext w:val="1"/>
      <w:outlineLvl w:val="0"/>
    </w:pPr>
    <w:rPr>
      <w:b w:val="1"/>
      <w:sz w:val="22"/>
    </w:rPr>
  </w:style>
  <w:style w:type="character" w:styleId="Fontepargpadro" w:default="1">
    <w:name w:val="Default Paragraph Font"/>
    <w:semiHidden w:val="1"/>
  </w:style>
  <w:style w:type="table" w:styleId="Tabela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semiHidden w:val="1"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ZapfHumnst BT" w:hAnsi="ZapfHumnst BT"/>
      <w:sz w:val="22"/>
    </w:rPr>
  </w:style>
  <w:style w:type="paragraph" w:styleId="NormalWeb">
    <w:name w:val="Normal (Web)"/>
    <w:basedOn w:val="Normal"/>
    <w:uiPriority w:val="99"/>
    <w:pPr>
      <w:spacing w:after="100" w:afterAutospacing="1" w:before="100" w:beforeAutospacing="1"/>
    </w:pPr>
    <w:rPr>
      <w:rFonts w:ascii="Arial Unicode MS" w:cs="Arial Unicode MS" w:eastAsia="Arial Unicode MS" w:hAnsi="Arial Unicode MS"/>
      <w:sz w:val="24"/>
      <w:szCs w:val="24"/>
      <w:lang w:val="en-US"/>
    </w:rPr>
  </w:style>
  <w:style w:type="paragraph" w:styleId="Textodebalo">
    <w:name w:val="Balloon Text"/>
    <w:basedOn w:val="Normal"/>
    <w:link w:val="TextodebaloChar"/>
    <w:rsid w:val="00F467B9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rsid w:val="00F467B9"/>
    <w:rPr>
      <w:rFonts w:ascii="Tahoma" w:cs="Tahoma" w:hAnsi="Tahoma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rsid w:val="007F22B7"/>
    <w:pPr>
      <w:spacing w:after="120" w:line="480" w:lineRule="auto"/>
    </w:pPr>
  </w:style>
  <w:style w:type="character" w:styleId="Corpodetexto2Char" w:customStyle="1">
    <w:name w:val="Corpo de texto 2 Char"/>
    <w:link w:val="Corpodetexto2"/>
    <w:rsid w:val="007F22B7"/>
    <w:rPr>
      <w:lang w:eastAsia="en-US"/>
    </w:rPr>
  </w:style>
  <w:style w:type="paragraph" w:styleId="BodyTextIndent2" w:customStyle="1">
    <w:name w:val="Body Text Indent 2"/>
    <w:basedOn w:val="Normal"/>
    <w:rsid w:val="007F22B7"/>
    <w:pPr>
      <w:ind w:firstLine="1416"/>
    </w:pPr>
    <w:rPr>
      <w:rFonts w:ascii="Arial" w:hAnsi="Arial"/>
      <w:sz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5LLJMhNPJkWKpg71ve6CMv7B+A==">CgMxLjA4AHIhMTAxc2lBQjVGYXpNMEtfX0hiV0xFTWlLNjBkQlhRSXZn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2023-07-25T16:04:00Z</dcterms:created>
  <dc:creator>JRM</dc:creator>
</cp:coreProperties>
</file>