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-BoldMT" w:hAnsi="Arial-BoldMT" w:eastAsia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</w:pPr>
      <w:r>
        <w:rPr>
          <w:rFonts w:ascii="Arial-BoldMT" w:hAnsi="Arial-BoldMT" w:eastAsia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ANEXO III – MODELO DE PROPOSTA</w:t>
      </w:r>
    </w:p>
    <w:p>
      <w:pPr>
        <w:spacing w:after="0" w:line="240" w:lineRule="auto"/>
        <w:jc w:val="center"/>
        <w:rPr>
          <w:rFonts w:ascii="Arial-BoldMT" w:hAnsi="Arial-BoldMT" w:eastAsia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pt-BR"/>
          <w14:ligatures w14:val="none"/>
        </w:rPr>
      </w:pPr>
      <w:r>
        <w:rPr>
          <w:rFonts w:hint="default" w:ascii="Arial-BoldMT" w:hAnsi="Arial-BoldMT" w:eastAsia="Times New Roman" w:cs="Times New Roman"/>
          <w:b/>
          <w:bCs/>
          <w:color w:val="000000"/>
          <w:kern w:val="0"/>
          <w:sz w:val="20"/>
          <w:szCs w:val="20"/>
          <w:lang w:val="en-US" w:eastAsia="pt-BR"/>
          <w14:ligatures w14:val="none"/>
        </w:rPr>
        <w:t>DISPENSA EMERGENCIAL</w:t>
      </w:r>
      <w:r>
        <w:rPr>
          <w:rFonts w:ascii="Arial-BoldMT" w:hAnsi="Arial-BoldMT" w:eastAsia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 Nº __/</w:t>
      </w:r>
      <w:r>
        <w:rPr>
          <w:rFonts w:hint="default" w:ascii="Arial-BoldMT" w:hAnsi="Arial-BoldMT" w:eastAsia="Times New Roman" w:cs="Times New Roman"/>
          <w:b/>
          <w:bCs/>
          <w:color w:val="000000"/>
          <w:kern w:val="0"/>
          <w:sz w:val="20"/>
          <w:szCs w:val="20"/>
          <w:lang w:val="en-US" w:eastAsia="pt-BR"/>
          <w14:ligatures w14:val="none"/>
        </w:rPr>
        <w:t>______</w:t>
      </w:r>
    </w:p>
    <w:p>
      <w:pPr>
        <w:spacing w:after="0" w:line="240" w:lineRule="auto"/>
        <w:rPr>
          <w:rFonts w:ascii="Arial-BoldMT" w:hAnsi="Arial-BoldMT" w:eastAsia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</w:pPr>
      <w:r>
        <w:rPr>
          <w:rFonts w:ascii="Arial-BoldMT" w:hAnsi="Arial-BoldMT" w:eastAsia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PAPEL TIMBRADO OU PERSONALIZADO DA CONTRATADA 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  <w:t xml:space="preserve">À UNIVERSIDADE FEDERAL DE PERNAMBUCO 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  <w:t>PRÓ-REITORIA DE GESTÃO ADMINISTRATIVA - PRO</w:t>
      </w:r>
      <w:r>
        <w:rPr>
          <w:rFonts w:hint="default" w:ascii="Arial" w:hAnsi="Arial" w:eastAsia="Times New Roman" w:cs="Arial"/>
          <w:color w:val="000000"/>
          <w:kern w:val="0"/>
          <w:sz w:val="20"/>
          <w:szCs w:val="20"/>
          <w:lang w:val="en-US" w:eastAsia="pt-BR"/>
          <w14:ligatures w14:val="none"/>
        </w:rPr>
        <w:t>AD</w:t>
      </w:r>
      <w:r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  <w:t xml:space="preserve"> </w:t>
      </w:r>
    </w:p>
    <w:p>
      <w:pPr>
        <w:spacing w:after="0" w:line="240" w:lineRule="auto"/>
        <w:rPr>
          <w:rFonts w:hint="default" w:ascii="Arial" w:hAnsi="Arial" w:eastAsia="Times New Roman" w:cs="Arial"/>
          <w:color w:val="000000"/>
          <w:kern w:val="0"/>
          <w:sz w:val="20"/>
          <w:szCs w:val="20"/>
          <w:lang w:val="en-US"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0"/>
          <w:szCs w:val="20"/>
          <w:lang w:val="en-US" w:eastAsia="pt-BR"/>
          <w14:ligatures w14:val="none"/>
        </w:rPr>
        <w:t>COORDENAÇÃO ADMINISTRATIVA E FINANCEIRA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  <w:t xml:space="preserve">PROPOSTA REFERENTE </w:t>
      </w:r>
      <w:r>
        <w:rPr>
          <w:rFonts w:hint="default" w:ascii="Arial" w:hAnsi="Arial" w:eastAsia="Times New Roman" w:cs="Arial"/>
          <w:color w:val="000000"/>
          <w:kern w:val="0"/>
          <w:sz w:val="20"/>
          <w:szCs w:val="20"/>
          <w:lang w:val="en-US" w:eastAsia="pt-BR"/>
          <w14:ligatures w14:val="none"/>
        </w:rPr>
        <w:t>À DISPENSA EMERGENCIAL</w:t>
      </w:r>
      <w:r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  <w:t xml:space="preserve"> Nº __/</w:t>
      </w:r>
      <w:r>
        <w:rPr>
          <w:rFonts w:hint="default" w:ascii="Arial" w:hAnsi="Arial" w:eastAsia="Times New Roman" w:cs="Arial"/>
          <w:color w:val="000000"/>
          <w:kern w:val="0"/>
          <w:sz w:val="20"/>
          <w:szCs w:val="20"/>
          <w:lang w:val="en-US" w:eastAsia="pt-BR"/>
          <w14:ligatures w14:val="none"/>
        </w:rPr>
        <w:t>_____</w:t>
      </w:r>
      <w:r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  <w:t xml:space="preserve">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pt-BR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  <w:t>PROCESSO ADMINISTRATIVO Processo: 23076.</w:t>
      </w:r>
      <w:r>
        <w:rPr>
          <w:rFonts w:hint="default" w:ascii="Arial" w:hAnsi="Arial" w:eastAsia="Times New Roman" w:cs="Arial"/>
          <w:color w:val="000000"/>
          <w:kern w:val="0"/>
          <w:sz w:val="20"/>
          <w:szCs w:val="20"/>
          <w:lang w:val="en-US" w:eastAsia="pt-BR"/>
          <w14:ligatures w14:val="none"/>
        </w:rPr>
        <w:t>030611/2024-95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  <w:t xml:space="preserve">Apresentamos nossa proposta adequada ao último lance negociado/ofertado na sessão pública referente à </w:t>
      </w:r>
      <w:r>
        <w:rPr>
          <w:rFonts w:hint="default" w:ascii="Arial" w:hAnsi="Arial" w:eastAsia="Times New Roman" w:cs="Arial"/>
          <w:color w:val="000000"/>
          <w:kern w:val="0"/>
          <w:sz w:val="20"/>
          <w:szCs w:val="20"/>
          <w:lang w:val="en-US" w:eastAsia="pt-BR"/>
          <w14:ligatures w14:val="none"/>
        </w:rPr>
        <w:t>dispensa de licitação</w:t>
      </w:r>
      <w:r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  <w:t xml:space="preserve"> acima indicada, conforme abaixo: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  <w:t xml:space="preserve">OBJETO: </w:t>
      </w:r>
      <w:r>
        <w:rPr>
          <w:rFonts w:ascii="Arial" w:hAnsi="Arial" w:eastAsia="SimSun" w:cs="Arial"/>
          <w:i w:val="0"/>
          <w:iCs w:val="0"/>
          <w:color w:val="000000"/>
          <w:sz w:val="20"/>
          <w:szCs w:val="20"/>
          <w:u w:val="none"/>
          <w:vertAlign w:val="baseline"/>
        </w:rPr>
        <w:t xml:space="preserve">Contratação, </w:t>
      </w:r>
      <w:r>
        <w:rPr>
          <w:rFonts w:hint="default" w:ascii="Arial" w:hAnsi="Arial" w:eastAsia="SimSun" w:cs="Arial"/>
          <w:b/>
          <w:bCs/>
          <w:i w:val="0"/>
          <w:iCs w:val="0"/>
          <w:color w:val="000000"/>
          <w:sz w:val="20"/>
          <w:szCs w:val="20"/>
          <w:u w:val="none"/>
          <w:vertAlign w:val="baseline"/>
        </w:rPr>
        <w:t>em caráter emergencial</w:t>
      </w:r>
      <w:r>
        <w:rPr>
          <w:rFonts w:hint="default" w:ascii="Arial" w:hAnsi="Arial" w:eastAsia="SimSun" w:cs="Arial"/>
          <w:i w:val="0"/>
          <w:iCs w:val="0"/>
          <w:color w:val="000000"/>
          <w:sz w:val="20"/>
          <w:szCs w:val="20"/>
          <w:u w:val="none"/>
          <w:vertAlign w:val="baseline"/>
        </w:rPr>
        <w:t xml:space="preserve">, de solução para impressão e digitalização com fornecimento de equipamentos, sistema bilhetagem, manutenção preventiva e corretiva dos equipamentos com substituição de peças, componentes e materiais utilizados na manutenção e fornecimento dos suprimentos para impressão (exceto papel) para atendimento das necessidades das unidades acadêmicas e administrativas da Universidade Federal de Pernambuco, nos termos da tabela abaixo, conforme condições e exigências estabelecidas </w:t>
      </w:r>
      <w:r>
        <w:rPr>
          <w:rFonts w:hint="default" w:ascii="Arial" w:hAnsi="Arial" w:eastAsia="SimSun" w:cs="Arial"/>
          <w:i w:val="0"/>
          <w:iCs w:val="0"/>
          <w:color w:val="000000"/>
          <w:sz w:val="20"/>
          <w:szCs w:val="20"/>
          <w:u w:val="none"/>
          <w:vertAlign w:val="baseline"/>
          <w:lang w:val="pt-BR"/>
        </w:rPr>
        <w:t>no Termo de Referência.</w:t>
      </w:r>
      <w:r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  <w:t xml:space="preserve"> </w:t>
      </w:r>
    </w:p>
    <w:p>
      <w:pPr>
        <w:spacing w:after="0" w:line="240" w:lineRule="auto"/>
        <w:jc w:val="both"/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</w:pPr>
    </w:p>
    <w:p>
      <w:pPr>
        <w:numPr>
          <w:ilvl w:val="0"/>
          <w:numId w:val="1"/>
        </w:numPr>
        <w:spacing w:after="0" w:line="240" w:lineRule="auto"/>
        <w:jc w:val="both"/>
        <w:rPr>
          <w:rFonts w:hint="default" w:ascii="Arial" w:hAnsi="Arial" w:eastAsia="Times New Roman" w:cs="Arial"/>
          <w:color w:val="000000"/>
          <w:kern w:val="0"/>
          <w:sz w:val="20"/>
          <w:szCs w:val="20"/>
          <w:lang w:val="en-US"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0"/>
          <w:szCs w:val="20"/>
          <w:lang w:val="en-US" w:eastAsia="pt-BR"/>
          <w14:ligatures w14:val="none"/>
        </w:rPr>
        <w:t>EQUIPAMENTOS A SEREM OFERTADOS</w:t>
      </w:r>
    </w:p>
    <w:p>
      <w:pPr>
        <w:spacing w:after="0" w:line="240" w:lineRule="auto"/>
        <w:jc w:val="both"/>
        <w:rPr>
          <w:rFonts w:ascii="Arial-BoldMT" w:hAnsi="Arial-BoldMT" w:eastAsia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2"/>
        <w:gridCol w:w="903"/>
        <w:gridCol w:w="5678"/>
        <w:gridCol w:w="869"/>
        <w:gridCol w:w="1099"/>
        <w:gridCol w:w="1082"/>
        <w:gridCol w:w="1188"/>
        <w:gridCol w:w="1448"/>
        <w:gridCol w:w="1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Item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CATSER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Especificação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Unidade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Qtde Mensal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Qtde Anual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Valor Unitário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Valor Total Mensal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Valor Total Anual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26743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Serviço de Locação  - Equipamento tipo I - Impressora laser monocromática A4 45 ppm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Serviço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324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right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right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righ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26751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Serviço de Locação - Equipamento tipo II - Multifuncional laser monocromática A4 50 ppm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Serviço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202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2424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right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right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righ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26794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Serviço de Locação - Equipamento tipo III - Multifuncional laser monocromática A3 40 ppm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Serviço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36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right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right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righ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26778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Serviço de Locação - Equipamento tipo IV - Multifuncional laser Colorida A4 30 ppm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Serviço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192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right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right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righ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26808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Serviço de Locação - Equipamento tipo V - Impressora laser colorida A3 35 ppm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Serviço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48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right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right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righ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26859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Serviço de locação - Impressão no equipamento tipo I - monocromática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Página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45.000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540.000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right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right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righ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26859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Serviço de locação - Impressão no equipamento tipo II - monocromática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Página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310.000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3.720.000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right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right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righ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26832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Serviço de locação - Impressão no equipamento tipo III - monocromática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Página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28.000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336.000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right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right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righ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26859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Serviço de locação - Impressão no equipamento tipo IV - colorida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Página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19.000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228.000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right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right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righ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26816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Serviço de locação - Impressão no equipamento tipo IV - monocromática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Página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17.000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204.000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right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right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righ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26875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Serviço de locação - Impressão no equipamento tipo V - colorida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Página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28.000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336.000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right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right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righ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26832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Serviço de locação - Impressão no equipamento tipo V - monocromática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Página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3.000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36.000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right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right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righ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Valor Total  Mensal para a Contratação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 xml:space="preserve">R$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Valor Total Estimado Anual para a Contratação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 xml:space="preserve">R$ </w:t>
            </w:r>
          </w:p>
        </w:tc>
      </w:tr>
    </w:tbl>
    <w:p>
      <w:pPr>
        <w:spacing w:after="0" w:line="240" w:lineRule="auto"/>
        <w:jc w:val="both"/>
        <w:rPr>
          <w:rFonts w:ascii="Arial-BoldMT" w:hAnsi="Arial-BoldMT" w:eastAsia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</w:pPr>
    </w:p>
    <w:p>
      <w:pPr>
        <w:spacing w:after="0" w:line="240" w:lineRule="auto"/>
        <w:ind w:left="-426"/>
        <w:jc w:val="both"/>
        <w:rPr>
          <w:rFonts w:ascii="Arial-BoldMT" w:hAnsi="Arial-BoldMT" w:eastAsia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</w:pPr>
      <w:r>
        <w:rPr>
          <w:rFonts w:ascii="Arial-BoldMT" w:hAnsi="Arial-BoldMT" w:eastAsia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Preço Global da Proposta </w:t>
      </w:r>
      <w:r>
        <w:rPr>
          <w:rFonts w:ascii="Arial-ItalicMT" w:hAnsi="Arial-ItalicMT" w:eastAsia="Times New Roman" w:cs="Times New Roman"/>
          <w:i/>
          <w:iCs/>
          <w:color w:val="000000"/>
          <w:kern w:val="0"/>
          <w:sz w:val="20"/>
          <w:szCs w:val="20"/>
          <w:lang w:eastAsia="pt-BR"/>
          <w14:ligatures w14:val="none"/>
        </w:rPr>
        <w:t>(soma dos preços globais dos itens)</w:t>
      </w:r>
      <w:r>
        <w:rPr>
          <w:rFonts w:ascii="Arial-BoldMT" w:hAnsi="Arial-BoldMT" w:eastAsia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: </w:t>
      </w:r>
      <w:r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  <w:t xml:space="preserve">R$ ………… (.......................reais). </w:t>
      </w:r>
    </w:p>
    <w:p>
      <w:pPr>
        <w:spacing w:after="0" w:line="240" w:lineRule="auto"/>
        <w:jc w:val="both"/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  <w:t>2. SISTEMA PARA MONITORAMENTO DOS ATIVOS</w:t>
      </w:r>
    </w:p>
    <w:p>
      <w:pPr>
        <w:spacing w:after="0" w:line="240" w:lineRule="auto"/>
        <w:jc w:val="both"/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</w:pPr>
    </w:p>
    <w:tbl>
      <w:tblPr>
        <w:tblStyle w:val="3"/>
        <w:tblW w:w="8840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884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8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NOME / FABRICANTE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</w:trPr>
        <w:tc>
          <w:tcPr>
            <w:tcW w:w="8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</w:tbl>
    <w:p>
      <w:pPr>
        <w:spacing w:after="0" w:line="240" w:lineRule="auto"/>
        <w:jc w:val="both"/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</w:pPr>
    </w:p>
    <w:p>
      <w:pPr>
        <w:numPr>
          <w:ilvl w:val="0"/>
          <w:numId w:val="2"/>
        </w:numPr>
        <w:spacing w:after="0" w:line="240" w:lineRule="auto"/>
        <w:jc w:val="both"/>
        <w:rPr>
          <w:rFonts w:hint="default" w:ascii="Arial" w:hAnsi="Arial" w:eastAsia="Times New Roman" w:cs="Arial"/>
          <w:color w:val="000000"/>
          <w:kern w:val="0"/>
          <w:sz w:val="20"/>
          <w:szCs w:val="20"/>
          <w:lang w:val="en-US"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0"/>
          <w:szCs w:val="20"/>
          <w:lang w:val="en-US" w:eastAsia="pt-BR"/>
          <w14:ligatures w14:val="none"/>
        </w:rPr>
        <w:t>DEMAIS COMPONENTES</w:t>
      </w:r>
    </w:p>
    <w:p>
      <w:pPr>
        <w:numPr>
          <w:numId w:val="0"/>
        </w:numPr>
        <w:spacing w:after="0" w:line="240" w:lineRule="auto"/>
        <w:jc w:val="both"/>
        <w:rPr>
          <w:rFonts w:hint="default" w:ascii="Arial" w:hAnsi="Arial" w:eastAsia="Times New Roman" w:cs="Arial"/>
          <w:color w:val="000000"/>
          <w:kern w:val="0"/>
          <w:sz w:val="20"/>
          <w:szCs w:val="20"/>
          <w:lang w:val="en-US" w:eastAsia="pt-BR"/>
          <w14:ligatures w14:val="none"/>
        </w:rPr>
      </w:pPr>
    </w:p>
    <w:tbl>
      <w:tblPr>
        <w:tblStyle w:val="3"/>
        <w:tblW w:w="8840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884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8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kern w:val="0"/>
                <w:sz w:val="18"/>
                <w:szCs w:val="18"/>
                <w:lang w:val="en-US" w:eastAsia="pt-BR"/>
                <w14:ligatures w14:val="none"/>
              </w:rPr>
              <w:t>DESCRIÇÃO</w:t>
            </w:r>
            <w:r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</w:trPr>
        <w:tc>
          <w:tcPr>
            <w:tcW w:w="8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</w:tr>
    </w:tbl>
    <w:p>
      <w:pPr>
        <w:spacing w:after="0" w:line="240" w:lineRule="auto"/>
        <w:jc w:val="both"/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Arial-BoldMT" w:hAnsi="Arial-BoldMT" w:eastAsia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DECLARAMOS</w:t>
      </w:r>
      <w:r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  <w:t xml:space="preserve">, para os devidos fins, </w:t>
      </w:r>
      <w:r>
        <w:rPr>
          <w:rFonts w:ascii="Arial-BoldMT" w:hAnsi="Arial-BoldMT" w:eastAsia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QUE CONSIDERAMOS, NA FORMULAÇÃO DOS CUSTOS DA PROPOSTA DE PREÇOS</w:t>
      </w:r>
      <w:r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  <w:t xml:space="preserve">: 1) </w:t>
      </w:r>
      <w:r>
        <w:rPr>
          <w:rFonts w:hint="default" w:ascii="Arial" w:hAnsi="Arial" w:eastAsia="Times New Roman" w:cs="Arial"/>
          <w:color w:val="000000"/>
          <w:kern w:val="0"/>
          <w:sz w:val="20"/>
          <w:szCs w:val="20"/>
          <w:lang w:val="en-US" w:eastAsia="pt-BR"/>
          <w14:ligatures w14:val="none"/>
        </w:rPr>
        <w:t>M</w:t>
      </w:r>
      <w:r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  <w:t xml:space="preserve">ão de obra utilizada na execução do objeto; 2) </w:t>
      </w:r>
      <w:r>
        <w:rPr>
          <w:rFonts w:hint="default" w:ascii="Arial" w:hAnsi="Arial" w:eastAsia="Times New Roman" w:cs="Arial"/>
          <w:color w:val="000000"/>
          <w:kern w:val="0"/>
          <w:sz w:val="20"/>
          <w:szCs w:val="20"/>
          <w:lang w:val="en-US" w:eastAsia="pt-BR"/>
          <w14:ligatures w14:val="none"/>
        </w:rPr>
        <w:t>T</w:t>
      </w:r>
      <w:r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  <w:t xml:space="preserve">odos os insumos necessários à execução dos serviços; 3) </w:t>
      </w:r>
      <w:r>
        <w:rPr>
          <w:rFonts w:hint="default" w:ascii="Arial" w:hAnsi="Arial" w:eastAsia="Times New Roman" w:cs="Arial"/>
          <w:color w:val="000000"/>
          <w:kern w:val="0"/>
          <w:sz w:val="20"/>
          <w:szCs w:val="20"/>
          <w:lang w:val="en-US" w:eastAsia="pt-BR"/>
          <w14:ligatures w14:val="none"/>
        </w:rPr>
        <w:t>O</w:t>
      </w:r>
      <w:r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  <w:t xml:space="preserve">s tributos (impostos, taxas, contribuições); 4) </w:t>
      </w:r>
      <w:r>
        <w:rPr>
          <w:rFonts w:hint="default" w:ascii="Arial" w:hAnsi="Arial" w:eastAsia="Times New Roman" w:cs="Arial"/>
          <w:color w:val="000000"/>
          <w:kern w:val="0"/>
          <w:sz w:val="20"/>
          <w:szCs w:val="20"/>
          <w:lang w:val="en-US" w:eastAsia="pt-BR"/>
          <w14:ligatures w14:val="none"/>
        </w:rPr>
        <w:t>F</w:t>
      </w:r>
      <w:r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  <w:t xml:space="preserve">retes; 5) </w:t>
      </w:r>
      <w:r>
        <w:rPr>
          <w:rFonts w:hint="default" w:ascii="Arial" w:hAnsi="Arial" w:eastAsia="Times New Roman" w:cs="Arial"/>
          <w:color w:val="000000"/>
          <w:kern w:val="0"/>
          <w:sz w:val="20"/>
          <w:szCs w:val="20"/>
          <w:lang w:val="en-US" w:eastAsia="pt-BR"/>
          <w14:ligatures w14:val="none"/>
        </w:rPr>
        <w:t>S</w:t>
      </w:r>
      <w:r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  <w:t xml:space="preserve">eguros; 6) </w:t>
      </w:r>
      <w:r>
        <w:rPr>
          <w:rFonts w:hint="default" w:ascii="Arial" w:hAnsi="Arial" w:eastAsia="Times New Roman" w:cs="Arial"/>
          <w:color w:val="000000"/>
          <w:kern w:val="0"/>
          <w:sz w:val="20"/>
          <w:szCs w:val="20"/>
          <w:lang w:val="en-US" w:eastAsia="pt-BR"/>
          <w14:ligatures w14:val="none"/>
        </w:rPr>
        <w:t>E</w:t>
      </w:r>
      <w:r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  <w:t xml:space="preserve">ncargos sociais e trabalhistas incidentes; 7) </w:t>
      </w:r>
      <w:r>
        <w:rPr>
          <w:rFonts w:hint="default" w:ascii="Arial" w:hAnsi="Arial" w:eastAsia="Times New Roman" w:cs="Arial"/>
          <w:color w:val="000000"/>
          <w:kern w:val="0"/>
          <w:sz w:val="20"/>
          <w:szCs w:val="20"/>
          <w:lang w:val="en-US" w:eastAsia="pt-BR"/>
          <w14:ligatures w14:val="none"/>
        </w:rPr>
        <w:t>O</w:t>
      </w:r>
      <w:r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  <w:t xml:space="preserve">utros que incidam ou venham a incidir sobre o preço aqui ofertado.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Arial-BoldMT" w:hAnsi="Arial-BoldMT" w:eastAsia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DECLARAMOS </w:t>
      </w:r>
      <w:r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  <w:t xml:space="preserve">que arcaremos com o ônus de eventual equívoco no dimensionamento dos quantitativos de nossa proposta, inclusive quanto aos custos variáveis decorrentes de fatores futuros incertos. </w:t>
      </w:r>
    </w:p>
    <w:p>
      <w:pPr>
        <w:spacing w:after="0" w:line="240" w:lineRule="auto"/>
        <w:jc w:val="both"/>
        <w:rPr>
          <w:rFonts w:ascii="Arial-BoldMT" w:hAnsi="Arial-BoldMT" w:eastAsia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</w:pPr>
      <w:r>
        <w:rPr>
          <w:rFonts w:ascii="Arial-BoldMT" w:hAnsi="Arial-BoldMT" w:eastAsia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DECLARAMOS</w:t>
      </w:r>
      <w:r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  <w:t>, por fim, que a presente proposta foi formulada em completa anuência das regras e exigências d</w:t>
      </w:r>
      <w:r>
        <w:rPr>
          <w:rFonts w:hint="default" w:ascii="Arial" w:hAnsi="Arial" w:eastAsia="Times New Roman" w:cs="Arial"/>
          <w:color w:val="000000"/>
          <w:kern w:val="0"/>
          <w:sz w:val="20"/>
          <w:szCs w:val="20"/>
          <w:lang w:val="en-US" w:eastAsia="pt-BR"/>
          <w14:ligatures w14:val="none"/>
        </w:rPr>
        <w:t xml:space="preserve">o Termo de Referência da Dispensa Emergencial </w:t>
      </w:r>
      <w:r>
        <w:rPr>
          <w:rFonts w:ascii="Arial-BoldMT" w:hAnsi="Arial-BoldMT" w:eastAsia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nº ......./20.....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Arial-BoldMT" w:hAnsi="Arial-BoldMT" w:eastAsia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REPRESENTANTE LEGAL QUE ASSINA ESTA PROPOSTA E ASSINARÁ O CONTRATO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Arial-BoldMT" w:hAnsi="Arial-BoldMT" w:eastAsia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DECORRENTE DESTA LICITAÇÃO: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  <w:t xml:space="preserve">NOME: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  <w:t xml:space="preserve">NACIONALIDADE: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  <w:t xml:space="preserve">ESTADO CIVIL: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  <w:t xml:space="preserve">FUNÇÃO NA EMPRESA::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  <w:t xml:space="preserve">ENDEREÇO RESIDENCIAL: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  <w:t xml:space="preserve">CPF (com cópia):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  <w:t xml:space="preserve">R.G./ÓRGÃO EXPEDIDOR (com cópia): </w:t>
      </w:r>
    </w:p>
    <w:p>
      <w:pPr>
        <w:spacing w:after="0" w:line="240" w:lineRule="auto"/>
        <w:jc w:val="both"/>
        <w:rPr>
          <w:rFonts w:ascii="Arial-BoldMT" w:hAnsi="Arial-BoldMT" w:eastAsia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Arial-BoldMT" w:hAnsi="Arial-BoldMT" w:eastAsia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DADOS BANCÁRIOS DA EMPRESA: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  <w:t xml:space="preserve">BANCO Nº: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  <w:t xml:space="preserve">NOME DO BANCO: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  <w:t xml:space="preserve">AGÊNCIA Nº: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  <w:t xml:space="preserve">NOME DA AGÊNCIA: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  <w:t xml:space="preserve">CONTA CORRENTE Nº: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  <w:t xml:space="preserve">PRAÇA DE PAGAMENTO: </w:t>
      </w:r>
    </w:p>
    <w:p>
      <w:pPr>
        <w:spacing w:after="0" w:line="240" w:lineRule="auto"/>
        <w:jc w:val="both"/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  <w:t>(Local), .......... de .............................. de 202</w:t>
      </w:r>
      <w:r>
        <w:rPr>
          <w:rFonts w:hint="default" w:ascii="Arial" w:hAnsi="Arial" w:eastAsia="Times New Roman" w:cs="Arial"/>
          <w:color w:val="000000"/>
          <w:kern w:val="0"/>
          <w:sz w:val="20"/>
          <w:szCs w:val="20"/>
          <w:lang w:val="en-US" w:eastAsia="pt-BR"/>
          <w14:ligatures w14:val="none"/>
        </w:rPr>
        <w:t>4</w:t>
      </w:r>
      <w:r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  <w:t>.</w:t>
      </w: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  <w:t>REPRESENTANTE LEGAL DA EMPRESA</w:t>
      </w:r>
    </w:p>
    <w:p>
      <w:pPr>
        <w:jc w:val="center"/>
      </w:pPr>
      <w:r>
        <w:rPr>
          <w:rFonts w:ascii="Arial" w:hAnsi="Arial" w:eastAsia="Times New Roman" w:cs="Arial"/>
          <w:color w:val="000000"/>
          <w:kern w:val="0"/>
          <w:sz w:val="20"/>
          <w:szCs w:val="20"/>
          <w:lang w:eastAsia="pt-BR"/>
          <w14:ligatures w14:val="none"/>
        </w:rPr>
        <w:t>(Nome, assinatura)</w:t>
      </w:r>
    </w:p>
    <w:sectPr>
      <w:pgSz w:w="16838" w:h="11906" w:orient="landscape"/>
      <w:pgMar w:top="1701" w:right="1417" w:bottom="170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-BoldMT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-Italic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701F35"/>
    <w:multiLevelType w:val="singleLevel"/>
    <w:tmpl w:val="BA701F3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3939466"/>
    <w:multiLevelType w:val="singleLevel"/>
    <w:tmpl w:val="03939466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EF"/>
    <w:rsid w:val="002E4AEF"/>
    <w:rsid w:val="00326030"/>
    <w:rsid w:val="00332EB0"/>
    <w:rsid w:val="003828B9"/>
    <w:rsid w:val="007B2905"/>
    <w:rsid w:val="007E0A93"/>
    <w:rsid w:val="009F3450"/>
    <w:rsid w:val="00EB41C2"/>
    <w:rsid w:val="00EC1538"/>
    <w:rsid w:val="00EE02DD"/>
    <w:rsid w:val="00F1105F"/>
    <w:rsid w:val="10901E81"/>
    <w:rsid w:val="246E0243"/>
    <w:rsid w:val="70F726B4"/>
    <w:rsid w:val="7242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582</Words>
  <Characters>3148</Characters>
  <Lines>26</Lines>
  <Paragraphs>7</Paragraphs>
  <TotalTime>11</TotalTime>
  <ScaleCrop>false</ScaleCrop>
  <LinksUpToDate>false</LinksUpToDate>
  <CharactersWithSpaces>3723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2023-10-02T13:25:00Z</dcterms:created>
  <dc:creator>Rosana Medeiros</dc:creator>
  <cp:lastModifiedBy>PROGEST Pró-Reitoria de Gest�</cp:lastModifiedBy>
  <dcterms:modified xsi:type="dcterms:W3CDTF">2024-05-09T18:25:15Z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AE88F68B6F6C425BA99EFCEBCD78BF9C_13</vt:lpwstr>
  </property>
</Properties>
</file>