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58">
      <w:pPr>
        <w:spacing w:before="0" w:after="0" w:line="240" w:lineRule="auto"/>
        <w:jc w:val="both"/>
        <w:rPr>
          <w:vertAlign w:val="baseline"/>
        </w:rPr>
      </w:pP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Aos </w:t>
      </w:r>
      <w:r>
        <w:rPr>
          <w:rFonts w:ascii="serif" w:hAnsi="serif" w:eastAsia="serif" w:cs="serif"/>
          <w:color w:val="auto"/>
          <w:sz w:val="20"/>
          <w:szCs w:val="20"/>
          <w:highlight w:val="none"/>
          <w:vertAlign w:val="baseline"/>
          <w:rtl w:val="0"/>
        </w:rPr>
        <w:t>&lt;&lt;quantidade de dias&gt;&gt;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 dias do mês de &lt;&lt;mês&gt;&gt; de &lt;&lt;ano&gt;&gt;, às &lt;&lt;horas&gt;&gt;, em sessão pública</w:t>
      </w:r>
      <w:bookmarkStart w:id="0" w:name="_GoBack"/>
      <w:bookmarkEnd w:id="0"/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, teve início 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>o exame de qualificação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 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 xml:space="preserve">do trabalho intitulado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&lt;&lt;título&gt;&gt; do(a) d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>iscente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 &lt;&lt;nome do(a) discente(a)&gt;&gt;, na área de concentração </w:t>
      </w:r>
      <w:r>
        <w:rPr>
          <w:rFonts w:hint="default" w:ascii="serif" w:hAnsi="serif" w:eastAsia="serif" w:cs="serif"/>
          <w:sz w:val="20"/>
          <w:szCs w:val="20"/>
          <w:vertAlign w:val="baseline"/>
          <w:rtl w:val="0"/>
          <w:lang w:val="pt-BR"/>
        </w:rPr>
        <w:t>Oceanografia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[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 xml:space="preserve">Biológica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/ 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>Abiótica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], sob a orientação do(a) Prof.(a) &lt;&lt;nome do(a) orientador(a)&gt;&gt;. A Comissão Examinadora foi aprovada pelo 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>C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olegiado do programa de pós-graduação em &lt;&lt;data&gt;&gt;, sendo composta pelos examinadores: &lt;&lt;nome do(a) 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>examinador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(a)&gt;&gt;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 xml:space="preserve"> (presidente)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, do(a) &lt;&lt;nome da instituição&gt;&gt;; &lt;&lt;nome do(a) examinador(a)&gt;&gt;, do(a) &lt;&lt;nome da instituição&gt;&gt;; &lt;&lt;nome do(a) examinador(a)&gt;&gt;, do(a) &lt;&lt;nome da instituição&gt;&gt;. Após cumpridas as formalidades, o(a) 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>discente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 foi convidado(a) a discorrer sobre o conteúdo do Trabalho. Concluída a explanação, o(a) 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>discente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 foi arguido(a) pela Comissão Examinadora que, em seguida, reuniu-se para deliberar e conceder a menção [APROVADO / REPROVADO]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 xml:space="preserve"> </w:t>
      </w:r>
      <w:r>
        <w:rPr>
          <w:rFonts w:hint="default" w:ascii="serif" w:hAnsi="serif" w:eastAsia="serif"/>
          <w:color w:val="auto"/>
          <w:sz w:val="20"/>
          <w:szCs w:val="20"/>
          <w:vertAlign w:val="baseline"/>
          <w:rtl w:val="0"/>
        </w:rPr>
        <w:t>em consonância com o Artigo 4</w:t>
      </w:r>
      <w:r>
        <w:rPr>
          <w:rFonts w:hint="default" w:ascii="serif" w:hAnsi="serif" w:eastAsia="serif"/>
          <w:color w:val="auto"/>
          <w:sz w:val="20"/>
          <w:szCs w:val="20"/>
          <w:vertAlign w:val="baseline"/>
          <w:rtl w:val="0"/>
          <w:lang w:val="pt-BR"/>
        </w:rPr>
        <w:t>6º</w:t>
      </w:r>
      <w:r>
        <w:rPr>
          <w:rFonts w:hint="default" w:ascii="serif" w:hAnsi="serif" w:eastAsia="serif"/>
          <w:color w:val="auto"/>
          <w:sz w:val="20"/>
          <w:szCs w:val="20"/>
          <w:vertAlign w:val="baseline"/>
          <w:rtl w:val="0"/>
        </w:rPr>
        <w:t xml:space="preserve"> do Regimento do Programa de Pós-graduação em Oceanografia da Universidade Federal de Pernambuco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>.</w:t>
      </w:r>
    </w:p>
    <w:p w14:paraId="741B19DF">
      <w:pPr>
        <w:spacing w:before="0" w:after="0" w:line="240" w:lineRule="auto"/>
        <w:jc w:val="both"/>
        <w:rPr>
          <w:rFonts w:ascii="Arial" w:hAnsi="Arial" w:eastAsia="Arial" w:cs="Arial"/>
          <w:b/>
          <w:color w:val="222222"/>
          <w:sz w:val="24"/>
          <w:szCs w:val="24"/>
          <w:vertAlign w:val="baseline"/>
        </w:rPr>
      </w:pPr>
    </w:p>
    <w:p w14:paraId="7C2189A2">
      <w:pPr>
        <w:spacing w:before="0" w:after="0" w:line="240" w:lineRule="auto"/>
        <w:jc w:val="both"/>
        <w:rPr>
          <w:rFonts w:ascii="Arial" w:hAnsi="Arial" w:eastAsia="Arial" w:cs="Arial"/>
          <w:b/>
          <w:color w:val="222222"/>
          <w:sz w:val="24"/>
          <w:szCs w:val="24"/>
          <w:vertAlign w:val="baseline"/>
        </w:rPr>
      </w:pPr>
    </w:p>
    <w:p w14:paraId="00000072">
      <w:pPr>
        <w:spacing w:before="0" w:after="0" w:line="240" w:lineRule="auto"/>
        <w:rPr>
          <w:sz w:val="20"/>
          <w:szCs w:val="20"/>
          <w:vertAlign w:val="baseline"/>
        </w:rPr>
      </w:pPr>
    </w:p>
    <w:p w14:paraId="00000073">
      <w:pPr>
        <w:spacing w:before="0" w:after="0" w:line="240" w:lineRule="auto"/>
        <w:rPr>
          <w:sz w:val="20"/>
          <w:szCs w:val="20"/>
          <w:vertAlign w:val="baseline"/>
        </w:rPr>
      </w:pPr>
    </w:p>
    <w:p w14:paraId="0000007E">
      <w:pPr>
        <w:spacing w:before="0" w:after="0" w:line="240" w:lineRule="auto"/>
        <w:rPr>
          <w:sz w:val="20"/>
          <w:szCs w:val="20"/>
          <w:vertAlign w:val="baseline"/>
        </w:rPr>
      </w:pPr>
    </w:p>
    <w:sectPr>
      <w:headerReference r:id="rId6" w:type="first"/>
      <w:headerReference r:id="rId5" w:type="default"/>
      <w:pgSz w:w="11906" w:h="16838"/>
      <w:pgMar w:top="1727" w:right="1701" w:bottom="1417" w:left="1701" w:header="708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F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20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4583430</wp:posOffset>
          </wp:positionH>
          <wp:positionV relativeFrom="paragraph">
            <wp:posOffset>-337185</wp:posOffset>
          </wp:positionV>
          <wp:extent cx="1438275" cy="91630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l="7910" t="14273" r="12612" b="13603"/>
                  <a:stretch>
                    <a:fillRect/>
                  </a:stretch>
                </pic:blipFill>
                <pic:spPr>
                  <a:xfrm>
                    <a:off x="0" y="0"/>
                    <a:ext cx="1438275" cy="916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0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7A39DD"/>
    <w:rsid w:val="01ED782A"/>
    <w:rsid w:val="0D0809DC"/>
    <w:rsid w:val="2CC747B4"/>
    <w:rsid w:val="5144625F"/>
    <w:rsid w:val="58491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caption"/>
    <w:basedOn w:val="1"/>
    <w:qFormat/>
    <w:uiPriority w:val="0"/>
    <w:pPr>
      <w:widowControl/>
      <w:suppressLineNumbers/>
      <w:suppressAutoHyphens w:val="0"/>
      <w:bidi w:val="0"/>
      <w:spacing w:before="120" w:after="12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i/>
      <w:i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character" w:customStyle="1" w:styleId="14">
    <w:name w:val="WW8Num1z0"/>
    <w:qFormat/>
    <w:uiPriority w:val="0"/>
    <w:rPr>
      <w:b/>
      <w:color w:val="800080"/>
      <w:w w:val="100"/>
      <w:position w:val="-1"/>
      <w:sz w:val="26"/>
      <w:szCs w:val="26"/>
      <w:vertAlign w:val="baseline"/>
      <w:cs w:val="0"/>
    </w:rPr>
  </w:style>
  <w:style w:type="character" w:customStyle="1" w:styleId="15">
    <w:name w:val="WW8Num1z1"/>
    <w:qFormat/>
    <w:uiPriority w:val="0"/>
    <w:rPr>
      <w:w w:val="100"/>
      <w:position w:val="-1"/>
      <w:vertAlign w:val="baseline"/>
      <w:cs w:val="0"/>
    </w:rPr>
  </w:style>
  <w:style w:type="character" w:customStyle="1" w:styleId="16">
    <w:name w:val="WW8Num1z2"/>
    <w:uiPriority w:val="0"/>
    <w:rPr>
      <w:w w:val="100"/>
      <w:position w:val="-1"/>
      <w:vertAlign w:val="baseline"/>
      <w:cs w:val="0"/>
    </w:rPr>
  </w:style>
  <w:style w:type="character" w:customStyle="1" w:styleId="17">
    <w:name w:val="WW8Num1z3"/>
    <w:qFormat/>
    <w:uiPriority w:val="0"/>
    <w:rPr>
      <w:w w:val="100"/>
      <w:position w:val="-1"/>
      <w:vertAlign w:val="baseline"/>
      <w:cs w:val="0"/>
    </w:rPr>
  </w:style>
  <w:style w:type="character" w:customStyle="1" w:styleId="18">
    <w:name w:val="WW8Num1z4"/>
    <w:qFormat/>
    <w:uiPriority w:val="0"/>
    <w:rPr>
      <w:w w:val="100"/>
      <w:position w:val="-1"/>
      <w:vertAlign w:val="baseline"/>
      <w:cs w:val="0"/>
    </w:rPr>
  </w:style>
  <w:style w:type="character" w:customStyle="1" w:styleId="19">
    <w:name w:val="WW8Num1z5"/>
    <w:qFormat/>
    <w:uiPriority w:val="0"/>
    <w:rPr>
      <w:w w:val="100"/>
      <w:position w:val="-1"/>
      <w:vertAlign w:val="baseline"/>
      <w:cs w:val="0"/>
    </w:rPr>
  </w:style>
  <w:style w:type="character" w:customStyle="1" w:styleId="20">
    <w:name w:val="WW8Num1z6"/>
    <w:uiPriority w:val="0"/>
    <w:rPr>
      <w:w w:val="100"/>
      <w:position w:val="-1"/>
      <w:vertAlign w:val="baseline"/>
      <w:cs w:val="0"/>
    </w:rPr>
  </w:style>
  <w:style w:type="character" w:customStyle="1" w:styleId="21">
    <w:name w:val="WW8Num1z7"/>
    <w:qFormat/>
    <w:uiPriority w:val="0"/>
    <w:rPr>
      <w:w w:val="100"/>
      <w:position w:val="-1"/>
      <w:vertAlign w:val="baseline"/>
      <w:cs w:val="0"/>
    </w:rPr>
  </w:style>
  <w:style w:type="character" w:customStyle="1" w:styleId="22">
    <w:name w:val="WW8Num1z8"/>
    <w:qFormat/>
    <w:uiPriority w:val="0"/>
    <w:rPr>
      <w:w w:val="100"/>
      <w:position w:val="-1"/>
      <w:vertAlign w:val="baseline"/>
      <w:cs w:val="0"/>
    </w:rPr>
  </w:style>
  <w:style w:type="character" w:customStyle="1" w:styleId="23">
    <w:name w:val="Fonte parág. padrão1"/>
    <w:qFormat/>
    <w:uiPriority w:val="0"/>
    <w:rPr>
      <w:w w:val="100"/>
      <w:position w:val="-1"/>
      <w:vertAlign w:val="baseline"/>
      <w:cs w:val="0"/>
    </w:rPr>
  </w:style>
  <w:style w:type="character" w:customStyle="1" w:styleId="24">
    <w:name w:val="Link da Internet"/>
    <w:basedOn w:val="23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25">
    <w:name w:val="Ênfase forte"/>
    <w:uiPriority w:val="0"/>
    <w:rPr>
      <w:b/>
      <w:bCs/>
      <w:w w:val="100"/>
      <w:position w:val="-1"/>
      <w:vertAlign w:val="baseline"/>
      <w:cs w:val="0"/>
    </w:rPr>
  </w:style>
  <w:style w:type="character" w:customStyle="1" w:styleId="26">
    <w:name w:val="Cabeçalho Char"/>
    <w:basedOn w:val="23"/>
    <w:qFormat/>
    <w:uiPriority w:val="0"/>
    <w:rPr>
      <w:rFonts w:ascii="Calibri" w:hAnsi="Calibri" w:eastAsia="Calibri" w:cs="Times New Roman"/>
      <w:w w:val="100"/>
      <w:position w:val="-1"/>
      <w:vertAlign w:val="baseline"/>
      <w:cs w:val="0"/>
      <w:lang w:eastAsia="zh-CN"/>
    </w:rPr>
  </w:style>
  <w:style w:type="character" w:customStyle="1" w:styleId="27">
    <w:name w:val="Texto de nota de rodapé Char"/>
    <w:basedOn w:val="23"/>
    <w:qFormat/>
    <w:uiPriority w:val="0"/>
    <w:rPr>
      <w:rFonts w:ascii="Calibri" w:hAnsi="Calibri" w:eastAsia="Calibri" w:cs="Times New Roman"/>
      <w:w w:val="100"/>
      <w:position w:val="-1"/>
      <w:sz w:val="20"/>
      <w:szCs w:val="20"/>
      <w:vertAlign w:val="baseline"/>
      <w:cs w:val="0"/>
      <w:lang w:eastAsia="zh-CN"/>
    </w:rPr>
  </w:style>
  <w:style w:type="paragraph" w:customStyle="1" w:styleId="28">
    <w:name w:val="Título1"/>
    <w:basedOn w:val="1"/>
    <w:next w:val="29"/>
    <w:qFormat/>
    <w:uiPriority w:val="0"/>
    <w:pPr>
      <w:keepNext/>
      <w:widowControl/>
      <w:suppressAutoHyphens w:val="0"/>
      <w:bidi w:val="0"/>
      <w:spacing w:before="240" w:after="120" w:line="276" w:lineRule="auto"/>
      <w:ind w:leftChars="-1" w:rightChars="0" w:hangingChars="1"/>
      <w:textAlignment w:val="top"/>
      <w:outlineLvl w:val="0"/>
    </w:pPr>
    <w:rPr>
      <w:rFonts w:ascii="Liberation Sans" w:hAnsi="Liberation Sans" w:eastAsia="PingFang SC" w:cs="Arial Unicode MS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29">
    <w:name w:val="Corpo do texto"/>
    <w:basedOn w:val="1"/>
    <w:qFormat/>
    <w:uiPriority w:val="0"/>
    <w:pPr>
      <w:widowControl/>
      <w:suppressAutoHyphens w:val="0"/>
      <w:bidi w:val="0"/>
      <w:spacing w:before="0" w:after="14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0">
    <w:name w:val="Lista1"/>
    <w:basedOn w:val="29"/>
    <w:qFormat/>
    <w:uiPriority w:val="0"/>
    <w:pPr>
      <w:widowControl/>
      <w:suppressAutoHyphens w:val="0"/>
      <w:bidi w:val="0"/>
      <w:spacing w:before="0" w:after="14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1">
    <w:name w:val="Legenda1"/>
    <w:basedOn w:val="1"/>
    <w:qFormat/>
    <w:uiPriority w:val="0"/>
    <w:pPr>
      <w:widowControl/>
      <w:suppressLineNumbers/>
      <w:suppressAutoHyphens w:val="0"/>
      <w:bidi w:val="0"/>
      <w:spacing w:before="120" w:after="12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i/>
      <w:i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32">
    <w:name w:val="Índice"/>
    <w:basedOn w:val="1"/>
    <w:uiPriority w:val="0"/>
    <w:pPr>
      <w:widowControl/>
      <w:suppressLineNumbers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3">
    <w:name w:val="Heading"/>
    <w:basedOn w:val="1"/>
    <w:next w:val="29"/>
    <w:qFormat/>
    <w:uiPriority w:val="0"/>
    <w:pPr>
      <w:keepNext/>
      <w:widowControl/>
      <w:suppressAutoHyphens w:val="0"/>
      <w:bidi w:val="0"/>
      <w:spacing w:before="240" w:after="120" w:line="276" w:lineRule="auto"/>
      <w:ind w:leftChars="-1" w:rightChars="0" w:hangingChars="1"/>
      <w:textAlignment w:val="top"/>
      <w:outlineLvl w:val="0"/>
    </w:pPr>
    <w:rPr>
      <w:rFonts w:ascii="Liberation Sans" w:hAnsi="Liberation Sans" w:eastAsia="PingFang SC" w:cs="Arial Unicode MS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34">
    <w:name w:val="Index"/>
    <w:basedOn w:val="1"/>
    <w:qFormat/>
    <w:uiPriority w:val="0"/>
    <w:pPr>
      <w:widowControl/>
      <w:suppressLineNumbers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5">
    <w:name w:val="Header and Footer"/>
    <w:basedOn w:val="1"/>
    <w:qFormat/>
    <w:uiPriority w:val="0"/>
    <w:pPr>
      <w:widowControl/>
      <w:suppressLineNumbers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6">
    <w:name w:val="Cabeçalho e Rodapé"/>
    <w:basedOn w:val="1"/>
    <w:qFormat/>
    <w:uiPriority w:val="0"/>
    <w:pPr>
      <w:widowControl/>
      <w:suppressLineNumbers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7">
    <w:name w:val="Cabeçalho1"/>
    <w:basedOn w:val="1"/>
    <w:qFormat/>
    <w:uiPriority w:val="0"/>
    <w:pPr>
      <w:widowControl/>
      <w:tabs>
        <w:tab w:val="center" w:pos="4252"/>
        <w:tab w:val="right" w:pos="8504"/>
      </w:tabs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8">
    <w:name w:val="Nota de rodapé"/>
    <w:basedOn w:val="1"/>
    <w:qFormat/>
    <w:uiPriority w:val="0"/>
    <w:pPr>
      <w:widowControl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paragraph" w:customStyle="1" w:styleId="39">
    <w:name w:val="Table Contents"/>
    <w:basedOn w:val="1"/>
    <w:qFormat/>
    <w:uiPriority w:val="0"/>
    <w:pPr>
      <w:widowControl/>
      <w:suppressLineNumbers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40">
    <w:name w:val="Table Heading"/>
    <w:basedOn w:val="39"/>
    <w:qFormat/>
    <w:uiPriority w:val="0"/>
    <w:pPr>
      <w:widowControl/>
      <w:suppressLineNumbers/>
      <w:suppressAutoHyphens w:val="0"/>
      <w:bidi w:val="0"/>
      <w:spacing w:before="0" w:after="200" w:line="276" w:lineRule="auto"/>
      <w:ind w:leftChars="-1" w:rightChars="0" w:hangingChars="1"/>
      <w:jc w:val="center"/>
      <w:textAlignment w:val="top"/>
      <w:outlineLvl w:val="0"/>
    </w:pPr>
    <w:rPr>
      <w:rFonts w:ascii="Calibri" w:hAnsi="Calibri" w:eastAsia="Calibri" w:cs="Times New Roman"/>
      <w:b/>
      <w:bCs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41">
    <w:name w:val="Conteúdo da tabela"/>
    <w:basedOn w:val="1"/>
    <w:qFormat/>
    <w:uiPriority w:val="0"/>
    <w:pPr>
      <w:widowControl w:val="0"/>
      <w:suppressLineNumbers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42">
    <w:name w:val="Título de tabela"/>
    <w:basedOn w:val="41"/>
    <w:qFormat/>
    <w:uiPriority w:val="0"/>
    <w:pPr>
      <w:widowControl w:val="0"/>
      <w:suppressLineNumbers/>
      <w:suppressAutoHyphens w:val="0"/>
      <w:bidi w:val="0"/>
      <w:spacing w:before="0" w:after="200" w:line="276" w:lineRule="auto"/>
      <w:ind w:leftChars="-1" w:rightChars="0" w:hangingChars="1"/>
      <w:jc w:val="center"/>
      <w:textAlignment w:val="top"/>
      <w:outlineLvl w:val="0"/>
    </w:pPr>
    <w:rPr>
      <w:rFonts w:ascii="Calibri" w:hAnsi="Calibri" w:eastAsia="Calibri" w:cs="Times New Roman"/>
      <w:b/>
      <w:bCs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table" w:customStyle="1" w:styleId="43">
    <w:name w:val="_Style 41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_Style 42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_Style 43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_Style 44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_Style 45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_Style 46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_Style 47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_Style 48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_Style 49"/>
    <w:basedOn w:val="13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2">
    <w:name w:val="_Style 50"/>
    <w:basedOn w:val="13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SJ2rBzQKlR3GHL6T6sEjjt55lA==">CgMxLjA4AHIhMXRvRFRuekxlRlhNcGFxUHJHMGlBVjd0N1ZkWXZRbUda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13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2020-04-03T13:47:00Z</dcterms:created>
  <dc:creator>ACER</dc:creator>
  <cp:lastModifiedBy>Secretaria do Programa de Pós</cp:lastModifiedBy>
  <dcterms:modified xsi:type="dcterms:W3CDTF">2024-08-19T17:43:13Z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77B20B266ED149EB80388CCC29E0F5A0_12</vt:lpwstr>
  </property>
</Properties>
</file>